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bookmarkStart w:id="0" w:name="DBMark2"/>
      <w:r>
        <w:rPr>
          <w:rFonts w:hint="eastAsia" w:ascii="黑体" w:hAnsi="Times New Roman" w:eastAsia="黑体" w:cs="Times New Roman"/>
          <w:sz w:val="48"/>
          <w:lang w:val="en-US" w:eastAsia="zh-CN"/>
        </w:rPr>
        <w:fldChar w:fldCharType="begin">
          <w:ffData>
            <w:name w:val="DBMark2"/>
            <w:enabled/>
            <w:calcOnExit w:val="0"/>
            <w:textInput>
              <w:default w:val="黄石市"/>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黄石市</w:t>
      </w:r>
      <w:r>
        <w:rPr>
          <w:rFonts w:hint="eastAsia" w:ascii="黑体" w:hAnsi="Times New Roman" w:eastAsia="黑体" w:cs="Times New Roman"/>
          <w:sz w:val="48"/>
          <w:lang w:val="en-US" w:eastAsia="zh-CN"/>
        </w:rPr>
        <w:fldChar w:fldCharType="end"/>
      </w:r>
      <w:bookmarkEnd w:id="0"/>
      <w:r>
        <w:rPr>
          <w:rFonts w:hint="eastAsia"/>
          <w:lang w:val="en-US" w:eastAsia="zh-CN"/>
        </w:rPr>
        <w:t>地方标准</w:t>
      </w:r>
    </w:p>
    <w:p>
      <w:pPr>
        <w:pStyle w:val="40"/>
        <w:bidi w:val="0"/>
        <w:rPr>
          <w:rFonts w:hint="eastAsia"/>
          <w:lang w:val="en-US" w:eastAsia="zh-CN"/>
        </w:rPr>
      </w:pPr>
      <w:r>
        <w:rPr>
          <w:rFonts w:hint="eastAsia"/>
          <w:lang w:val="en-US" w:eastAsia="zh-CN"/>
        </w:rPr>
        <w:fldChar w:fldCharType="begin">
          <w:ffData>
            <w:name w:val="StandNo"/>
            <w:enabled/>
            <w:calcOnExit w:val="0"/>
            <w:textInput>
              <w:default w:val="DB4202/T XXX—XXXX"/>
            </w:textInput>
          </w:ffData>
        </w:fldChar>
      </w:r>
      <w:bookmarkStart w:id="1"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DB4202/T XXX—XXXX</w:t>
      </w:r>
      <w:r>
        <w:rPr>
          <w:rFonts w:hint="eastAsia"/>
          <w:lang w:val="en-US" w:eastAsia="zh-CN"/>
        </w:rPr>
        <w:fldChar w:fldCharType="end"/>
      </w:r>
      <w:bookmarkEnd w:id="1"/>
    </w:p>
    <w:p>
      <w:pPr>
        <w:pStyle w:val="39"/>
        <w:bidi w:val="0"/>
        <w:rPr>
          <w:rFonts w:hint="eastAsia"/>
          <w:lang w:val="en-US" w:eastAsia="zh-CN"/>
        </w:rPr>
      </w:pPr>
      <w:r>
        <w:rPr>
          <w:rFonts w:hint="eastAsia"/>
          <w:lang w:val="en-US" w:eastAsia="zh-CN"/>
        </w:rPr>
        <w:fldChar w:fldCharType="begin">
          <w:ffData>
            <w:name w:val="ReplaceDB"/>
            <w:enabled/>
            <w:calcOnExit w:val="0"/>
            <w:textInput/>
          </w:ffData>
        </w:fldChar>
      </w:r>
      <w:bookmarkStart w:id="2"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889" w:type="dxa"/>
            <w:tcBorders>
              <w:top w:val="single" w:color="auto" w:sz="8" w:space="0"/>
            </w:tcBorders>
            <w:noWrap w:val="0"/>
            <w:vAlign w:val="top"/>
          </w:tcPr>
          <w:p>
            <w:pPr>
              <w:pStyle w:val="34"/>
              <w:widowControl w:val="0"/>
              <w:bidi w:val="0"/>
              <w:jc w:val="both"/>
              <w:rPr>
                <w:rFonts w:hint="eastAsia"/>
                <w:sz w:val="10"/>
                <w:vertAlign w:val="baseline"/>
                <w:lang w:val="en-US" w:eastAsia="zh-CN"/>
              </w:rPr>
            </w:pPr>
          </w:p>
        </w:tc>
      </w:tr>
    </w:tbl>
    <w:p>
      <w:pPr>
        <w:pStyle w:val="41"/>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太子豆腐传统工艺加工技术规范"/>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太子豆腐传统工艺加工技术规范</w:t>
      </w:r>
      <w:r>
        <w:rPr>
          <w:rFonts w:hint="eastAsia" w:ascii="黑体" w:hAnsi="Times New Roman" w:eastAsia="黑体" w:cs="Times New Roman"/>
          <w:sz w:val="52"/>
          <w:lang w:val="en-US" w:eastAsia="zh-CN"/>
        </w:rPr>
        <w:fldChar w:fldCharType="end"/>
      </w:r>
      <w:bookmarkEnd w:id="3"/>
    </w:p>
    <w:p>
      <w:pPr>
        <w:pStyle w:val="42"/>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征求意见稿"/>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征求意见稿</w:t>
      </w:r>
      <w:r>
        <w:rPr>
          <w:rFonts w:hint="eastAsia" w:ascii="Times New Roman" w:hAnsi="Times New Roman" w:eastAsia="黑体" w:cs="Times New Roman"/>
          <w:sz w:val="28"/>
          <w:lang w:val="en-US" w:eastAsia="zh-CN"/>
        </w:rPr>
        <w:fldChar w:fldCharType="end"/>
      </w:r>
      <w:bookmarkEnd w:id="4"/>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noWrap w:val="0"/>
            <w:tcMar>
              <w:left w:w="57" w:type="dxa"/>
              <w:bottom w:w="28" w:type="dxa"/>
            </w:tcMar>
            <w:vAlign w:val="top"/>
          </w:tcPr>
          <w:p>
            <w:pPr>
              <w:pStyle w:val="38"/>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5"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5"/>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6"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6"/>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7"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7"/>
            <w:r>
              <w:rPr>
                <w:rFonts w:hint="eastAsia"/>
                <w:vertAlign w:val="baseline"/>
                <w:lang w:val="en-US" w:eastAsia="zh-CN"/>
              </w:rPr>
              <w:t xml:space="preserve"> 发布</w:t>
            </w:r>
          </w:p>
        </w:tc>
        <w:tc>
          <w:tcPr>
            <w:tcW w:w="4945" w:type="dxa"/>
            <w:tcBorders>
              <w:bottom w:val="single" w:color="auto" w:sz="8" w:space="0"/>
            </w:tcBorders>
            <w:noWrap w:val="0"/>
            <w:tcMar>
              <w:right w:w="57" w:type="dxa"/>
            </w:tcMar>
            <w:vAlign w:val="top"/>
          </w:tcPr>
          <w:p>
            <w:pPr>
              <w:pStyle w:val="38"/>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8"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9"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0"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实施</w:t>
            </w:r>
          </w:p>
        </w:tc>
      </w:tr>
    </w:tbl>
    <w:p>
      <w:pPr>
        <w:pStyle w:val="48"/>
        <w:bidi w:val="0"/>
        <w:spacing w:before="0"/>
        <w:rPr>
          <w:rFonts w:hint="eastAsia"/>
          <w:spacing w:val="0"/>
          <w:w w:val="100"/>
          <w:sz w:val="28"/>
          <w:lang w:val="en-US" w:eastAsia="zh-CN"/>
        </w:rPr>
      </w:pPr>
      <w:bookmarkStart w:id="11" w:name="FM2"/>
      <w:r>
        <w:rPr>
          <w:rFonts w:hint="eastAsia" w:ascii="黑体" w:hAnsi="黑体" w:eastAsia="黑体" w:cs="Times New Roman"/>
          <w:spacing w:val="0"/>
          <w:w w:val="100"/>
          <w:sz w:val="28"/>
          <w:lang w:val="en-US" w:eastAsia="zh-CN"/>
        </w:rPr>
        <w:fldChar w:fldCharType="begin">
          <w:ffData>
            <w:name w:val="FM2"/>
            <w:enabled/>
            <w:calcOnExit w:val="0"/>
            <w:textInput>
              <w:default w:val="黄石市市场监督管理局"/>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黄石市市场监督管理局</w:t>
      </w:r>
      <w:r>
        <w:rPr>
          <w:rFonts w:hint="eastAsia" w:ascii="黑体" w:hAnsi="黑体" w:eastAsia="黑体" w:cs="Times New Roman"/>
          <w:spacing w:val="0"/>
          <w:w w:val="100"/>
          <w:sz w:val="28"/>
          <w:lang w:val="en-US" w:eastAsia="zh-CN"/>
        </w:rPr>
        <w:fldChar w:fldCharType="end"/>
      </w:r>
      <w:bookmarkEnd w:id="11"/>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noWrap w:val="0"/>
            <w:vAlign w:val="top"/>
          </w:tcPr>
          <w:p>
            <w:pPr>
              <w:pStyle w:val="52"/>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noWrap w:val="0"/>
            <w:vAlign w:val="top"/>
          </w:tcPr>
          <w:p>
            <w:pPr>
              <w:pStyle w:val="52"/>
              <w:framePr w:w="9639" w:wrap="around"/>
              <w:bidi w:val="0"/>
              <w:jc w:val="both"/>
              <w:rPr>
                <w:rFonts w:hint="eastAsia"/>
                <w:vertAlign w:val="baseline"/>
                <w:lang w:val="en-US" w:eastAsia="zh-CN"/>
              </w:rPr>
            </w:pPr>
            <w:bookmarkStart w:id="12" w:name="ICS"/>
            <w:r>
              <w:rPr>
                <w:rFonts w:hint="eastAsia" w:ascii="Times New Roman" w:hAnsi="Times New Roman" w:eastAsia="黑体" w:cs="Times New Roman"/>
                <w:kern w:val="21"/>
                <w:sz w:val="21"/>
                <w:vertAlign w:val="baseline"/>
                <w:lang w:val="en-US" w:eastAsia="zh-CN"/>
              </w:rPr>
              <w:fldChar w:fldCharType="begin">
                <w:ffData>
                  <w:name w:val="ICS"/>
                  <w:enabled/>
                  <w:calcOnExit w:val="0"/>
                  <w:textInput>
                    <w:default w:val="67.040"/>
                  </w:textInput>
                </w:ffData>
              </w:fldChar>
            </w:r>
            <w:r>
              <w:rPr>
                <w:rFonts w:hint="eastAsia" w:ascii="Times New Roman" w:hAnsi="Times New Roman" w:eastAsia="黑体" w:cs="Times New Roman"/>
                <w:kern w:val="21"/>
                <w:sz w:val="21"/>
                <w:vertAlign w:val="baseline"/>
                <w:lang w:val="en-US" w:eastAsia="zh-CN"/>
              </w:rPr>
              <w:instrText xml:space="preserve">FORMTEXT</w:instrText>
            </w:r>
            <w:r>
              <w:rPr>
                <w:rFonts w:hint="eastAsia" w:ascii="Times New Roman" w:hAnsi="Times New Roman" w:eastAsia="黑体" w:cs="Times New Roman"/>
                <w:kern w:val="21"/>
                <w:sz w:val="21"/>
                <w:vertAlign w:val="baseline"/>
                <w:lang w:val="en-US" w:eastAsia="zh-CN"/>
              </w:rPr>
              <w:fldChar w:fldCharType="separate"/>
            </w:r>
            <w:r>
              <w:rPr>
                <w:rFonts w:hint="eastAsia" w:ascii="Times New Roman" w:hAnsi="Times New Roman" w:eastAsia="黑体" w:cs="Times New Roman"/>
                <w:kern w:val="21"/>
                <w:sz w:val="21"/>
                <w:vertAlign w:val="baseline"/>
                <w:lang w:val="en-US" w:eastAsia="zh-CN"/>
              </w:rPr>
              <w:t>67.040</w:t>
            </w:r>
            <w:r>
              <w:rPr>
                <w:rFonts w:hint="eastAsia" w:ascii="Times New Roman" w:hAnsi="Times New Roman" w:eastAsia="黑体" w:cs="Times New Roman"/>
                <w:kern w:val="21"/>
                <w:sz w:val="21"/>
                <w:vertAlign w:val="baseline"/>
                <w:lang w:val="en-US" w:eastAsia="zh-CN"/>
              </w:rPr>
              <w:fldChar w:fldCharType="end"/>
            </w:r>
            <w:bookmarkEnd w:id="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noWrap w:val="0"/>
            <w:vAlign w:val="top"/>
          </w:tcPr>
          <w:p>
            <w:pPr>
              <w:pStyle w:val="52"/>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noWrap w:val="0"/>
            <w:vAlign w:val="top"/>
          </w:tcPr>
          <w:p>
            <w:pPr>
              <w:pStyle w:val="52"/>
              <w:framePr w:w="9639" w:wrap="around"/>
              <w:bidi w:val="0"/>
              <w:jc w:val="both"/>
              <w:rPr>
                <w:rFonts w:hint="eastAsia"/>
                <w:vertAlign w:val="baseline"/>
                <w:lang w:val="en-US" w:eastAsia="zh-CN"/>
              </w:rPr>
            </w:pPr>
            <w:bookmarkStart w:id="13" w:name="CCS"/>
            <w:r>
              <w:rPr>
                <w:rFonts w:hint="eastAsia" w:ascii="Times New Roman" w:hAnsi="Times New Roman" w:eastAsia="黑体" w:cs="Times New Roman"/>
                <w:kern w:val="21"/>
                <w:sz w:val="21"/>
                <w:vertAlign w:val="baseline"/>
                <w:lang w:val="en-US" w:eastAsia="zh-CN"/>
              </w:rPr>
              <w:fldChar w:fldCharType="begin">
                <w:ffData>
                  <w:name w:val="CCS"/>
                  <w:enabled/>
                  <w:calcOnExit w:val="0"/>
                  <w:textInput>
                    <w:default w:val="X 10"/>
                  </w:textInput>
                </w:ffData>
              </w:fldChar>
            </w:r>
            <w:r>
              <w:rPr>
                <w:rFonts w:hint="eastAsia" w:ascii="Times New Roman" w:hAnsi="Times New Roman" w:eastAsia="黑体" w:cs="Times New Roman"/>
                <w:kern w:val="21"/>
                <w:sz w:val="21"/>
                <w:vertAlign w:val="baseline"/>
                <w:lang w:val="en-US" w:eastAsia="zh-CN"/>
              </w:rPr>
              <w:instrText xml:space="preserve">FORMTEXT</w:instrText>
            </w:r>
            <w:r>
              <w:rPr>
                <w:rFonts w:hint="eastAsia" w:ascii="Times New Roman" w:hAnsi="Times New Roman" w:eastAsia="黑体" w:cs="Times New Roman"/>
                <w:kern w:val="21"/>
                <w:sz w:val="21"/>
                <w:vertAlign w:val="baseline"/>
                <w:lang w:val="en-US" w:eastAsia="zh-CN"/>
              </w:rPr>
              <w:fldChar w:fldCharType="separate"/>
            </w:r>
            <w:r>
              <w:rPr>
                <w:rFonts w:hint="eastAsia" w:ascii="Times New Roman" w:hAnsi="Times New Roman" w:eastAsia="黑体" w:cs="Times New Roman"/>
                <w:kern w:val="21"/>
                <w:sz w:val="21"/>
                <w:vertAlign w:val="baseline"/>
                <w:lang w:val="en-US" w:eastAsia="zh-CN"/>
              </w:rPr>
              <w:t>X 10</w:t>
            </w:r>
            <w:r>
              <w:rPr>
                <w:rFonts w:hint="eastAsia" w:ascii="Times New Roman" w:hAnsi="Times New Roman" w:eastAsia="黑体" w:cs="Times New Roman"/>
                <w:kern w:val="21"/>
                <w:sz w:val="21"/>
                <w:vertAlign w:val="baseline"/>
                <w:lang w:val="en-US" w:eastAsia="zh-CN"/>
              </w:rPr>
              <w:fldChar w:fldCharType="end"/>
            </w:r>
            <w:bookmarkEnd w:id="13"/>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07" w:type="dxa"/>
                  <w:noWrap w:val="0"/>
                  <w:vAlign w:val="center"/>
                </w:tcPr>
                <w:p>
                  <w:pPr>
                    <w:pStyle w:val="52"/>
                    <w:framePr w:w="9639" w:wrap="around"/>
                    <w:bidi w:val="0"/>
                    <w:jc w:val="right"/>
                    <w:rPr>
                      <w:rFonts w:hint="eastAsia" w:ascii="Times New Roman" w:hAnsi="Times New Roman" w:eastAsia="宋体" w:cs="Times New Roman"/>
                      <w:b/>
                      <w:w w:val="130"/>
                      <w:kern w:val="0"/>
                      <w:sz w:val="21"/>
                      <w:vertAlign w:val="baseline"/>
                      <w:lang w:val="en-US" w:eastAsia="zh-CN"/>
                    </w:rPr>
                  </w:pPr>
                  <w:r>
                    <w:rPr>
                      <w:rFonts w:eastAsia="宋体"/>
                      <w:b/>
                      <w:w w:val="130"/>
                      <w:kern w:val="0"/>
                      <w:sz w:val="96"/>
                      <w:szCs w:val="96"/>
                    </w:rPr>
                    <w:t>DB</w:t>
                  </w:r>
                  <w:r>
                    <w:rPr>
                      <w:rFonts w:hint="eastAsia" w:eastAsia="宋体" w:cs="Times New Roman"/>
                      <w:b/>
                      <w:w w:val="130"/>
                      <w:kern w:val="0"/>
                      <w:sz w:val="21"/>
                      <w:vertAlign w:val="baseline"/>
                      <w:lang w:val="en-US" w:eastAsia="zh-CN"/>
                    </w:rPr>
                    <w:t xml:space="preserve"> </w:t>
                  </w:r>
                  <w:bookmarkStart w:id="14" w:name="DBMark"/>
                  <w:r>
                    <w:rPr>
                      <w:rFonts w:hint="eastAsia" w:ascii="Times New Roman" w:hAnsi="Times New Roman" w:eastAsia="宋体" w:cs="Times New Roman"/>
                      <w:b/>
                      <w:w w:val="130"/>
                      <w:kern w:val="0"/>
                      <w:sz w:val="96"/>
                      <w:vertAlign w:val="baseline"/>
                      <w:lang w:val="en-US" w:eastAsia="zh-CN"/>
                    </w:rPr>
                    <w:fldChar w:fldCharType="begin">
                      <w:ffData>
                        <w:name w:val="DBMark"/>
                        <w:enabled/>
                        <w:calcOnExit w:val="0"/>
                        <w:textInput>
                          <w:default w:val="4202"/>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4202</w:t>
                  </w:r>
                  <w:r>
                    <w:rPr>
                      <w:rFonts w:hint="eastAsia" w:ascii="Times New Roman" w:hAnsi="Times New Roman" w:eastAsia="宋体" w:cs="Times New Roman"/>
                      <w:b/>
                      <w:w w:val="130"/>
                      <w:kern w:val="0"/>
                      <w:sz w:val="96"/>
                      <w:vertAlign w:val="baseline"/>
                      <w:lang w:val="en-US" w:eastAsia="zh-CN"/>
                    </w:rPr>
                    <w:fldChar w:fldCharType="end"/>
                  </w:r>
                  <w:bookmarkEnd w:id="14"/>
                </w:p>
              </w:tc>
            </w:tr>
          </w:tbl>
          <w:p>
            <w:pPr>
              <w:pStyle w:val="52"/>
              <w:framePr w:w="9639" w:wrap="around"/>
              <w:bidi w:val="0"/>
              <w:jc w:val="both"/>
              <w:rPr>
                <w:rFonts w:hint="eastAsia"/>
                <w:vertAlign w:val="baseline"/>
                <w:lang w:val="en-US" w:eastAsia="zh-CN"/>
              </w:rPr>
            </w:pPr>
          </w:p>
        </w:tc>
      </w:tr>
    </w:tbl>
    <w:p>
      <w:pPr>
        <w:pStyle w:val="52"/>
        <w:framePr w:w="9639" w:wrap="around"/>
        <w:bidi w:val="0"/>
        <w:rPr>
          <w:rFonts w:hint="eastAsia"/>
          <w:lang w:val="en-US" w:eastAsia="zh-CN"/>
        </w:rPr>
        <w:sectPr>
          <w:headerReference r:id="rId3" w:type="default"/>
          <w:footerReference r:id="rId5" w:type="default"/>
          <w:headerReference r:id="rId4" w:type="even"/>
          <w:footerReference r:id="rId6" w:type="even"/>
          <w:pgSz w:w="11906" w:h="16838"/>
          <w:pgMar w:top="1871" w:right="1134" w:bottom="1134" w:left="1134" w:header="1418" w:footer="1134" w:gutter="284"/>
          <w:lnNumType w:countBy="0" w:restart="continuous"/>
          <w:pgNumType w:fmt="decimal" w:start="1"/>
          <w:cols w:space="720" w:num="1"/>
          <w:titlePg/>
          <w:docGrid w:type="lines" w:linePitch="312" w:charSpace="0"/>
        </w:sectPr>
      </w:pPr>
    </w:p>
    <w:p>
      <w:pPr>
        <w:pStyle w:val="53"/>
        <w:bidi w:val="0"/>
        <w:rPr>
          <w:rFonts w:hint="eastAsia"/>
          <w:lang w:val="en-US" w:eastAsia="zh-CN"/>
        </w:rPr>
      </w:pPr>
      <w:r>
        <w:rPr>
          <w:rFonts w:hint="eastAsia"/>
          <w:spacing w:val="317"/>
          <w:lang w:val="en-US" w:eastAsia="zh-CN"/>
        </w:rPr>
        <w:t>目</w:t>
      </w:r>
      <w:bookmarkStart w:id="15" w:name="BKML"/>
      <w:r>
        <w:rPr>
          <w:rFonts w:hint="eastAsia"/>
          <w:lang w:val="en-US" w:eastAsia="zh-CN"/>
        </w:rPr>
        <w:t>次</w:t>
      </w:r>
    </w:p>
    <w:bookmarkEnd w:id="15"/>
    <w:p>
      <w:pPr>
        <w:pStyle w:val="14"/>
        <w:tabs>
          <w:tab w:val="right" w:leader="dot" w:pos="9354"/>
        </w:tabs>
        <w:ind w:left="0" w:leftChars="0" w:firstLine="0" w:firstLineChars="0"/>
        <w:rPr>
          <w:rFonts w:hint="eastAsia" w:ascii="宋体" w:hAnsi="宋体" w:eastAsia="宋体" w:cs="宋体"/>
          <w:spacing w:val="0"/>
        </w:rPr>
      </w:pPr>
      <w:r>
        <w:rPr>
          <w:rFonts w:hint="eastAsia"/>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"标准文件_前言、引言标题,1,标准文件_章标题,1,标准文件_附录标识,1,标准文件_参考文献标题,1,标准文件_索引标题,1,标准文件_一级条标题,2"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_Toc12565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_Toc12565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_Toc3259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_Toc3259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_Toc24873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_Toc24873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_Toc30447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_Toc30447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_Toc24801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产地环境</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_Toc24801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cs="宋体"/>
          <w:spacing w:val="0"/>
          <w:lang w:val="en-US" w:eastAsia="zh-CN"/>
        </w:rPr>
        <w:t xml:space="preserve">  </w:t>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_Toc4118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5 一般要求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_Toc4118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_Toc9187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5.1</w:t>
      </w:r>
      <w:r>
        <w:rPr>
          <w:rFonts w:hint="eastAsia" w:cs="宋体"/>
          <w:spacing w:val="0"/>
          <w:lang w:val="en-US" w:eastAsia="zh-CN"/>
        </w:rPr>
        <w:t xml:space="preserve"> </w:t>
      </w:r>
      <w:r>
        <w:rPr>
          <w:rFonts w:hint="eastAsia" w:ascii="宋体" w:hAnsi="宋体" w:eastAsia="宋体" w:cs="宋体"/>
          <w:spacing w:val="0"/>
          <w:lang w:val="en-US" w:eastAsia="zh-CN"/>
        </w:rPr>
        <w:t xml:space="preserve"> 原料要求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_Toc9187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_Toc14091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5.2</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安全卫生条件要求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_Toc14091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_Toc31641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5.3</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设备、设施要求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_Toc31641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_Toc14035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加工工艺</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_Toc14035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_Toc8616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6.1</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工艺流程</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_Toc8616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_Toc9741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6.2</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精选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_Toc9741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_Toc15073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6.3</w:t>
      </w:r>
      <w:r>
        <w:rPr>
          <w:rFonts w:hint="eastAsia" w:cs="宋体"/>
          <w:spacing w:val="0"/>
          <w:lang w:val="en-US" w:eastAsia="zh-CN"/>
        </w:rPr>
        <w:t xml:space="preserve"> </w:t>
      </w:r>
      <w:r>
        <w:rPr>
          <w:rFonts w:hint="eastAsia" w:ascii="宋体" w:hAnsi="宋体" w:eastAsia="宋体" w:cs="宋体"/>
          <w:spacing w:val="0"/>
          <w:lang w:val="en-US" w:eastAsia="zh-CN"/>
        </w:rPr>
        <w:t xml:space="preserve"> 清洗</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_Toc15073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_Toc1100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6.4</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szCs w:val="22"/>
        </w:rPr>
        <w:t>浸泡</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_Toc1100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_Toc1669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6.5</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rPr>
        <w:t>磨浆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_Toc1669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_Toc16865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6.6</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煮浆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_Toc16865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_Toc29033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6.7</w:t>
      </w:r>
      <w:r>
        <w:rPr>
          <w:rFonts w:hint="eastAsia" w:cs="宋体"/>
          <w:spacing w:val="0"/>
          <w:lang w:val="en-US" w:eastAsia="zh-CN"/>
        </w:rPr>
        <w:t xml:space="preserve"> </w:t>
      </w:r>
      <w:r>
        <w:rPr>
          <w:rFonts w:hint="eastAsia" w:ascii="宋体" w:hAnsi="宋体" w:eastAsia="宋体" w:cs="宋体"/>
          <w:spacing w:val="0"/>
          <w:lang w:val="en-US" w:eastAsia="zh-CN"/>
        </w:rPr>
        <w:t xml:space="preserve"> 挑皮</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_Toc29033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_Toc1768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6.8</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szCs w:val="21"/>
          <w:lang w:val="en-US" w:eastAsia="zh-CN"/>
        </w:rPr>
        <w:t>虑浆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_Toc1768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_Toc16212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6.9</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szCs w:val="21"/>
          <w:lang w:val="en-US" w:eastAsia="zh-CN"/>
        </w:rPr>
        <w:t>点浆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_Toc16212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_Toc15300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6.10</w:t>
      </w:r>
      <w:r>
        <w:rPr>
          <w:rFonts w:hint="eastAsia" w:cs="宋体"/>
          <w:spacing w:val="0"/>
          <w:lang w:val="en-US" w:eastAsia="zh-CN"/>
        </w:rPr>
        <w:t xml:space="preserve"> </w:t>
      </w:r>
      <w:r>
        <w:rPr>
          <w:rFonts w:hint="eastAsia" w:ascii="宋体" w:hAnsi="宋体" w:eastAsia="宋体" w:cs="宋体"/>
          <w:spacing w:val="0"/>
          <w:lang w:val="en-US" w:eastAsia="zh-CN"/>
        </w:rPr>
        <w:t xml:space="preserve"> 打板</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_Toc15300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_Toc25610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6.11</w:t>
      </w:r>
      <w:r>
        <w:rPr>
          <w:rFonts w:hint="eastAsia" w:cs="宋体"/>
          <w:spacing w:val="0"/>
          <w:lang w:val="en-US" w:eastAsia="zh-CN"/>
        </w:rPr>
        <w:t xml:space="preserve"> </w:t>
      </w:r>
      <w:r>
        <w:rPr>
          <w:rFonts w:hint="eastAsia" w:ascii="宋体" w:hAnsi="宋体" w:eastAsia="宋体" w:cs="宋体"/>
          <w:spacing w:val="0"/>
          <w:lang w:val="en-US" w:eastAsia="zh-CN"/>
        </w:rPr>
        <w:t xml:space="preserve"> 手工包装</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_Toc25610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_Toc9836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6.12</w:t>
      </w:r>
      <w:r>
        <w:rPr>
          <w:rFonts w:hint="eastAsia" w:cs="宋体"/>
          <w:spacing w:val="0"/>
          <w:lang w:val="en-US" w:eastAsia="zh-CN"/>
        </w:rPr>
        <w:t xml:space="preserve"> </w:t>
      </w:r>
      <w:r>
        <w:rPr>
          <w:rFonts w:hint="eastAsia" w:ascii="宋体" w:hAnsi="宋体" w:eastAsia="宋体" w:cs="宋体"/>
          <w:spacing w:val="0"/>
          <w:lang w:val="en-US" w:eastAsia="zh-CN"/>
        </w:rPr>
        <w:t xml:space="preserve"> 压制成型</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_Toc9836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_Toc12763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6.13</w:t>
      </w:r>
      <w:r>
        <w:rPr>
          <w:rFonts w:hint="eastAsia" w:cs="宋体"/>
          <w:spacing w:val="0"/>
          <w:lang w:val="en-US" w:eastAsia="zh-CN"/>
        </w:rPr>
        <w:t xml:space="preserve"> </w:t>
      </w:r>
      <w:r>
        <w:rPr>
          <w:rFonts w:hint="eastAsia" w:ascii="宋体" w:hAnsi="宋体" w:eastAsia="宋体" w:cs="宋体"/>
          <w:spacing w:val="0"/>
          <w:lang w:val="en-US" w:eastAsia="zh-CN"/>
        </w:rPr>
        <w:t xml:space="preserve"> 清水浸泡</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_Toc12763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_Toc19258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7</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rPr>
        <w:t>标签和标志、包装、运输、贮存</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_Toc19258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_Toc29126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7.1</w:t>
      </w:r>
      <w:r>
        <w:rPr>
          <w:rFonts w:hint="eastAsia" w:cs="宋体"/>
          <w:spacing w:val="0"/>
          <w:lang w:eastAsia="zh-CN"/>
        </w:rPr>
        <w:t xml:space="preserve"> </w:t>
      </w:r>
      <w:r>
        <w:rPr>
          <w:rFonts w:hint="eastAsia" w:ascii="宋体" w:hAnsi="宋体" w:eastAsia="宋体" w:cs="宋体"/>
          <w:spacing w:val="0"/>
        </w:rPr>
        <w:t xml:space="preserve"> 标签和标志</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_Toc29126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_Toc29980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7.2</w:t>
      </w:r>
      <w:r>
        <w:rPr>
          <w:rFonts w:hint="eastAsia" w:cs="宋体"/>
          <w:spacing w:val="0"/>
          <w:lang w:eastAsia="zh-CN"/>
        </w:rPr>
        <w:t xml:space="preserve"> </w:t>
      </w:r>
      <w:r>
        <w:rPr>
          <w:rFonts w:hint="eastAsia" w:ascii="宋体" w:hAnsi="宋体" w:eastAsia="宋体" w:cs="宋体"/>
          <w:spacing w:val="0"/>
        </w:rPr>
        <w:t xml:space="preserve"> 包装</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_Toc29980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_Toc22874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7.3</w:t>
      </w:r>
      <w:r>
        <w:rPr>
          <w:rFonts w:hint="eastAsia" w:cs="宋体"/>
          <w:spacing w:val="0"/>
          <w:lang w:eastAsia="zh-CN"/>
        </w:rPr>
        <w:t xml:space="preserve"> </w:t>
      </w:r>
      <w:r>
        <w:rPr>
          <w:rFonts w:hint="eastAsia" w:ascii="宋体" w:hAnsi="宋体" w:eastAsia="宋体" w:cs="宋体"/>
          <w:spacing w:val="0"/>
        </w:rPr>
        <w:t xml:space="preserve"> 运输</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_Toc22874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_Toc10322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7.4</w:t>
      </w:r>
      <w:r>
        <w:rPr>
          <w:rFonts w:hint="eastAsia" w:cs="宋体"/>
          <w:spacing w:val="0"/>
          <w:lang w:eastAsia="zh-CN"/>
        </w:rPr>
        <w:t xml:space="preserve"> </w:t>
      </w:r>
      <w:r>
        <w:rPr>
          <w:rFonts w:hint="eastAsia" w:ascii="宋体" w:hAnsi="宋体" w:eastAsia="宋体" w:cs="宋体"/>
          <w:spacing w:val="0"/>
        </w:rPr>
        <w:t xml:space="preserve"> 贮存</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_Toc10322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8"/>
        <w:tabs>
          <w:tab w:val="right" w:leader="dot" w:pos="9354"/>
        </w:tabs>
        <w:ind w:left="0" w:leftChars="0" w:firstLine="210" w:firstLineChars="100"/>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_Toc13569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7.5</w:t>
      </w:r>
      <w:r>
        <w:rPr>
          <w:rFonts w:hint="eastAsia" w:cs="宋体"/>
          <w:spacing w:val="0"/>
          <w:lang w:eastAsia="zh-CN"/>
        </w:rPr>
        <w:t xml:space="preserve"> </w:t>
      </w:r>
      <w:r>
        <w:rPr>
          <w:rFonts w:hint="eastAsia" w:ascii="宋体" w:hAnsi="宋体" w:eastAsia="宋体" w:cs="宋体"/>
          <w:spacing w:val="0"/>
        </w:rPr>
        <w:t xml:space="preserve"> 保质期</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_Toc13569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bidi w:val="0"/>
        <w:rPr>
          <w:rFonts w:hint="eastAsia"/>
          <w:lang w:val="en-US" w:eastAsia="zh-CN"/>
        </w:rPr>
      </w:pPr>
      <w:r>
        <w:rPr>
          <w:rFonts w:hint="eastAsia"/>
          <w:lang w:val="en-US" w:eastAsia="zh-CN"/>
        </w:rPr>
        <w:fldChar w:fldCharType="end"/>
      </w:r>
    </w:p>
    <w:p>
      <w:pPr>
        <w:pStyle w:val="54"/>
        <w:bidi w:val="0"/>
        <w:rPr>
          <w:rFonts w:hint="eastAsia"/>
          <w:lang w:val="en-US" w:eastAsia="zh-CN"/>
        </w:rPr>
      </w:pPr>
      <w:r>
        <w:rPr>
          <w:rFonts w:hint="eastAsia"/>
          <w:spacing w:val="317"/>
          <w:lang w:val="en-US" w:eastAsia="zh-CN"/>
        </w:rPr>
        <w:br w:type="page"/>
      </w:r>
      <w:bookmarkStart w:id="16" w:name="_Toc12565"/>
      <w:r>
        <w:rPr>
          <w:rFonts w:hint="eastAsia"/>
          <w:spacing w:val="317"/>
          <w:lang w:val="en-US" w:eastAsia="zh-CN"/>
        </w:rPr>
        <w:t>前</w:t>
      </w:r>
      <w:bookmarkStart w:id="17" w:name="BKQY"/>
      <w:r>
        <w:rPr>
          <w:rFonts w:hint="eastAsia"/>
          <w:lang w:val="en-US" w:eastAsia="zh-CN"/>
        </w:rPr>
        <w:t>言</w:t>
      </w:r>
      <w:bookmarkEnd w:id="16"/>
    </w:p>
    <w:p>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24"/>
        <w:bidi w:val="0"/>
        <w:rPr>
          <w:rFonts w:hint="eastAsia"/>
          <w:lang w:val="en-US" w:eastAsia="zh-CN"/>
        </w:rPr>
      </w:pPr>
      <w:r>
        <w:rPr>
          <w:rFonts w:hint="eastAsia"/>
          <w:lang w:val="en-US" w:eastAsia="zh-CN"/>
        </w:rPr>
        <w:t>本文件由</w:t>
      </w:r>
      <w:r>
        <w:rPr>
          <w:rFonts w:hint="eastAsia"/>
          <w:color w:val="000000"/>
          <w:lang w:val="en-US" w:eastAsia="zh-CN"/>
        </w:rPr>
        <w:t>黄石新诚农业发展有限公司</w:t>
      </w:r>
      <w:r>
        <w:rPr>
          <w:rFonts w:hint="eastAsia"/>
          <w:lang w:val="en-US" w:eastAsia="zh-CN"/>
        </w:rPr>
        <w:t>提出。</w:t>
      </w:r>
    </w:p>
    <w:p>
      <w:pPr>
        <w:pStyle w:val="24"/>
        <w:bidi w:val="0"/>
        <w:rPr>
          <w:rFonts w:hint="eastAsia"/>
          <w:lang w:val="en-US" w:eastAsia="zh-CN"/>
        </w:rPr>
      </w:pPr>
      <w:r>
        <w:rPr>
          <w:rFonts w:hint="eastAsia"/>
          <w:lang w:val="en-US" w:eastAsia="zh-CN"/>
        </w:rPr>
        <w:t>本文件由黄石市阳新太子豆腐产业协会归口。</w:t>
      </w:r>
    </w:p>
    <w:p>
      <w:pPr>
        <w:pStyle w:val="24"/>
        <w:bidi w:val="0"/>
        <w:rPr>
          <w:rFonts w:hint="eastAsia" w:eastAsia="仿宋_GB2312"/>
          <w:lang w:val="en-US" w:eastAsia="zh-CN"/>
        </w:rPr>
      </w:pPr>
      <w:r>
        <w:rPr>
          <w:rFonts w:hint="eastAsia"/>
          <w:lang w:val="en-US" w:eastAsia="zh-CN"/>
        </w:rPr>
        <w:t>本文件起草单位：黄石市阳新太子豆腐产业协会、黄石新诚农业发展有限公司</w:t>
      </w:r>
      <w:r>
        <w:rPr>
          <w:rFonts w:hint="eastAsia" w:hAnsi="宋体"/>
          <w:szCs w:val="21"/>
          <w:lang w:val="en-US" w:eastAsia="zh-CN"/>
        </w:rPr>
        <w:t>、</w:t>
      </w:r>
      <w:r>
        <w:rPr>
          <w:rFonts w:hAnsi="宋体"/>
          <w:szCs w:val="21"/>
        </w:rPr>
        <w:t>黄石市信息与标准化所</w:t>
      </w:r>
      <w:r>
        <w:rPr>
          <w:rFonts w:hint="eastAsia" w:ascii="仿宋_GB2312" w:eastAsia="仿宋_GB2312"/>
          <w:sz w:val="24"/>
          <w:lang w:eastAsia="zh-CN"/>
        </w:rPr>
        <w:t>。</w:t>
      </w:r>
    </w:p>
    <w:p>
      <w:pPr>
        <w:pStyle w:val="24"/>
        <w:bidi w:val="0"/>
        <w:rPr>
          <w:rFonts w:hint="default" w:eastAsia="仿宋_GB2312"/>
          <w:lang w:val="en-US" w:eastAsia="zh-CN"/>
        </w:rPr>
      </w:pPr>
      <w:r>
        <w:rPr>
          <w:rFonts w:hint="eastAsia"/>
          <w:lang w:val="en-US" w:eastAsia="zh-CN"/>
        </w:rPr>
        <w:t>本文件主要起草人：黄林平</w:t>
      </w:r>
      <w:r>
        <w:rPr>
          <w:rFonts w:hint="eastAsia"/>
        </w:rPr>
        <w:t>、</w:t>
      </w:r>
      <w:r>
        <w:rPr>
          <w:rFonts w:hint="eastAsia"/>
          <w:lang w:val="en-US" w:eastAsia="zh-CN"/>
        </w:rPr>
        <w:t>杨琪、陈一康、徐剑锋、向守权、李建平、徐志国、徐高祥、费丹、徐勋波、徐军。</w:t>
      </w:r>
    </w:p>
    <w:p>
      <w:pPr>
        <w:pStyle w:val="24"/>
        <w:bidi w:val="0"/>
        <w:rPr>
          <w:rFonts w:hint="eastAsia"/>
          <w:lang w:val="en-US" w:eastAsia="zh-CN"/>
        </w:rPr>
      </w:pPr>
    </w:p>
    <w:bookmarkEnd w:id="17"/>
    <w:p>
      <w:pPr>
        <w:rPr>
          <w:rFonts w:hint="eastAsia"/>
          <w:lang w:val="en-US" w:eastAsia="zh-CN"/>
        </w:rPr>
      </w:pPr>
    </w:p>
    <w:p>
      <w:pPr>
        <w:rPr>
          <w:rFonts w:hint="eastAsia"/>
          <w:lang w:val="en-US" w:eastAsia="zh-CN"/>
        </w:rPr>
      </w:pPr>
    </w:p>
    <w:p>
      <w:pPr>
        <w:rPr>
          <w:rFonts w:hint="eastAsia"/>
          <w:lang w:val="en-US" w:eastAsia="zh-CN"/>
        </w:rPr>
        <w:sectPr>
          <w:headerReference r:id="rId7" w:type="default"/>
          <w:footerReference r:id="rId8" w:type="default"/>
          <w:footerReference r:id="rId9" w:type="even"/>
          <w:pgSz w:w="11906" w:h="16838"/>
          <w:pgMar w:top="1871" w:right="1134" w:bottom="1134" w:left="1134" w:header="1418" w:footer="1134" w:gutter="284"/>
          <w:lnNumType w:countBy="0" w:restart="continuous"/>
          <w:pgNumType w:fmt="upperRoman" w:start="1"/>
          <w:cols w:space="720" w:num="1"/>
          <w:docGrid w:type="lines" w:linePitch="312" w:charSpace="0"/>
        </w:sectPr>
      </w:pPr>
    </w:p>
    <w:p>
      <w:pPr>
        <w:pStyle w:val="60"/>
        <w:bidi w:val="0"/>
        <w:rPr>
          <w:rStyle w:val="61"/>
          <w:rFonts w:hint="eastAsia"/>
          <w:lang w:val="en-US" w:eastAsia="zh-CN"/>
        </w:rPr>
      </w:pPr>
      <w:r>
        <w:rPr>
          <w:rFonts w:hint="eastAsia" w:ascii="Times New Roman" w:hAnsi="Times New Roman" w:cs="Times New Roman"/>
          <w:lang w:eastAsia="zh-CN"/>
        </w:rPr>
        <w:t>太子豆腐传统工艺加工技术规范</w:t>
      </w:r>
    </w:p>
    <w:p>
      <w:pPr>
        <w:pStyle w:val="72"/>
        <w:bidi w:val="0"/>
        <w:rPr>
          <w:rStyle w:val="61"/>
          <w:rFonts w:hint="eastAsia"/>
          <w:lang w:val="en-US" w:eastAsia="zh-CN"/>
        </w:rPr>
      </w:pPr>
      <w:bookmarkStart w:id="18" w:name="_Toc3259"/>
      <w:r>
        <w:rPr>
          <w:rFonts w:hint="eastAsia"/>
          <w:lang w:val="en-US" w:eastAsia="zh-CN"/>
        </w:rPr>
        <w:t>范围</w:t>
      </w:r>
      <w:bookmarkEnd w:id="18"/>
    </w:p>
    <w:p>
      <w:pPr>
        <w:pStyle w:val="122"/>
        <w:tabs>
          <w:tab w:val="center" w:pos="4201"/>
          <w:tab w:val="right" w:leader="dot" w:pos="9298"/>
        </w:tabs>
        <w:rPr>
          <w:rFonts w:ascii="Times New Roman"/>
          <w:szCs w:val="22"/>
        </w:rPr>
      </w:pPr>
      <w:r>
        <w:rPr>
          <w:rFonts w:ascii="Times New Roman"/>
          <w:szCs w:val="22"/>
        </w:rPr>
        <w:t>本</w:t>
      </w:r>
      <w:r>
        <w:rPr>
          <w:rFonts w:hint="eastAsia" w:ascii="Times New Roman"/>
          <w:szCs w:val="22"/>
          <w:lang w:eastAsia="zh-CN"/>
        </w:rPr>
        <w:t>文件</w:t>
      </w:r>
      <w:r>
        <w:rPr>
          <w:rFonts w:ascii="Times New Roman"/>
          <w:szCs w:val="22"/>
        </w:rPr>
        <w:t>规定了</w:t>
      </w:r>
      <w:r>
        <w:rPr>
          <w:rFonts w:hint="eastAsia" w:ascii="Times New Roman"/>
          <w:szCs w:val="22"/>
          <w:lang w:eastAsia="zh-CN"/>
        </w:rPr>
        <w:t>太子豆腐传统工艺加工技术规范</w:t>
      </w:r>
      <w:r>
        <w:rPr>
          <w:rFonts w:ascii="Times New Roman"/>
          <w:szCs w:val="22"/>
        </w:rPr>
        <w:t>的</w:t>
      </w:r>
      <w:r>
        <w:rPr>
          <w:rFonts w:hint="eastAsia" w:ascii="Times New Roman"/>
          <w:szCs w:val="22"/>
        </w:rPr>
        <w:t>术语和定义、</w:t>
      </w:r>
      <w:r>
        <w:rPr>
          <w:rFonts w:ascii="Times New Roman"/>
          <w:szCs w:val="22"/>
        </w:rPr>
        <w:t>产地</w:t>
      </w:r>
      <w:r>
        <w:rPr>
          <w:rFonts w:hint="eastAsia" w:ascii="Times New Roman"/>
          <w:szCs w:val="22"/>
        </w:rPr>
        <w:t>环境</w:t>
      </w:r>
      <w:r>
        <w:rPr>
          <w:rFonts w:ascii="Times New Roman"/>
          <w:szCs w:val="22"/>
        </w:rPr>
        <w:t>、</w:t>
      </w:r>
      <w:r>
        <w:rPr>
          <w:rFonts w:hint="eastAsia" w:ascii="Times New Roman"/>
          <w:szCs w:val="22"/>
        </w:rPr>
        <w:t>一般</w:t>
      </w:r>
      <w:r>
        <w:rPr>
          <w:rFonts w:ascii="Times New Roman"/>
          <w:szCs w:val="22"/>
        </w:rPr>
        <w:t>要求、加工工艺、标签和标志、包装、运输、贮存。</w:t>
      </w:r>
    </w:p>
    <w:p>
      <w:pPr>
        <w:ind w:firstLine="420" w:firstLineChars="200"/>
        <w:rPr>
          <w:rFonts w:hint="eastAsia"/>
          <w:lang w:val="en-US" w:eastAsia="zh-CN"/>
        </w:rPr>
      </w:pPr>
      <w:r>
        <w:rPr>
          <w:rFonts w:hint="eastAsia" w:ascii="Times New Roman" w:hAnsi="Times New Roman" w:eastAsia="宋体" w:cs="Times New Roman"/>
          <w:szCs w:val="22"/>
          <w:lang w:eastAsia="zh-CN"/>
        </w:rPr>
        <w:t>本文件适用于地理标志证明商标管理部门批准保护的地理标志证明商标阳新太子豆腐的传统工艺加工</w:t>
      </w:r>
      <w:r>
        <w:rPr>
          <w:rFonts w:hint="eastAsia" w:hAnsi="宋体"/>
          <w:szCs w:val="21"/>
        </w:rPr>
        <w:t>。</w:t>
      </w:r>
    </w:p>
    <w:p>
      <w:pPr>
        <w:pStyle w:val="72"/>
        <w:bidi w:val="0"/>
        <w:rPr>
          <w:rFonts w:hint="eastAsia"/>
          <w:lang w:val="en-US" w:eastAsia="zh-CN"/>
        </w:rPr>
      </w:pPr>
      <w:bookmarkStart w:id="19" w:name="_Toc24873"/>
      <w:r>
        <w:rPr>
          <w:rFonts w:hint="eastAsia"/>
          <w:lang w:val="en-US" w:eastAsia="zh-CN"/>
        </w:rPr>
        <w:t>规范性引用文件</w:t>
      </w:r>
      <w:bookmarkEnd w:id="19"/>
    </w:p>
    <w:p>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22"/>
        <w:tabs>
          <w:tab w:val="center" w:pos="4201"/>
          <w:tab w:val="right" w:leader="dot" w:pos="9298"/>
        </w:tabs>
        <w:rPr>
          <w:rFonts w:hint="eastAsia" w:ascii="宋体" w:hAnsi="Times New Roman" w:eastAsia="宋体" w:cs="宋体"/>
          <w:color w:val="auto"/>
          <w:sz w:val="21"/>
          <w:lang w:val="en-US" w:eastAsia="zh-CN"/>
        </w:rPr>
      </w:pPr>
      <w:r>
        <w:rPr>
          <w:rFonts w:hint="eastAsia" w:ascii="宋体" w:hAnsi="Times New Roman" w:eastAsia="宋体" w:cs="宋体"/>
          <w:color w:val="auto"/>
          <w:sz w:val="21"/>
          <w:lang w:val="en-US" w:eastAsia="zh-CN"/>
        </w:rPr>
        <w:t>GB/T 191  包装储运图示标志</w:t>
      </w:r>
    </w:p>
    <w:p>
      <w:pPr>
        <w:pStyle w:val="122"/>
        <w:tabs>
          <w:tab w:val="center" w:pos="4201"/>
          <w:tab w:val="right" w:leader="dot" w:pos="9298"/>
        </w:tabs>
        <w:rPr>
          <w:rFonts w:hint="eastAsia" w:ascii="宋体" w:hAnsi="Times New Roman" w:eastAsia="宋体" w:cs="宋体"/>
          <w:color w:val="auto"/>
          <w:sz w:val="21"/>
          <w:lang w:val="en-US" w:eastAsia="zh-CN"/>
        </w:rPr>
      </w:pPr>
      <w:r>
        <w:rPr>
          <w:rFonts w:hint="eastAsia" w:ascii="宋体" w:hAnsi="Times New Roman" w:eastAsia="宋体" w:cs="宋体"/>
          <w:color w:val="auto"/>
          <w:sz w:val="21"/>
          <w:lang w:val="en-US" w:eastAsia="zh-CN"/>
        </w:rPr>
        <w:t>GB 1352  大豆</w:t>
      </w:r>
    </w:p>
    <w:p>
      <w:pPr>
        <w:pStyle w:val="122"/>
        <w:tabs>
          <w:tab w:val="center" w:pos="4201"/>
          <w:tab w:val="right" w:leader="dot" w:pos="9298"/>
        </w:tabs>
        <w:rPr>
          <w:rFonts w:hint="default" w:ascii="宋体" w:hAnsi="Times New Roman" w:eastAsia="宋体" w:cs="宋体"/>
          <w:color w:val="auto"/>
          <w:sz w:val="21"/>
          <w:lang w:val="en-US" w:eastAsia="zh-CN"/>
        </w:rPr>
      </w:pPr>
      <w:r>
        <w:rPr>
          <w:rFonts w:hint="eastAsia" w:ascii="宋体" w:hAnsi="Times New Roman" w:eastAsia="宋体" w:cs="宋体"/>
          <w:color w:val="auto"/>
          <w:sz w:val="21"/>
          <w:lang w:val="en-US" w:eastAsia="zh-CN"/>
        </w:rPr>
        <w:t xml:space="preserve">GB 1886.6  </w:t>
      </w:r>
      <w:r>
        <w:rPr>
          <w:rFonts w:hint="eastAsia" w:cs="宋体"/>
          <w:color w:val="auto"/>
          <w:sz w:val="21"/>
          <w:lang w:val="en-US" w:eastAsia="zh-CN"/>
        </w:rPr>
        <w:t>食品安全国家标准 食品添加剂 硫酸钙</w:t>
      </w:r>
    </w:p>
    <w:p>
      <w:pPr>
        <w:pStyle w:val="122"/>
        <w:tabs>
          <w:tab w:val="center" w:pos="4201"/>
          <w:tab w:val="right" w:leader="dot" w:pos="9298"/>
        </w:tabs>
        <w:rPr>
          <w:rFonts w:hint="eastAsia" w:ascii="宋体" w:hAnsi="Times New Roman" w:eastAsia="宋体" w:cs="宋体"/>
          <w:color w:val="auto"/>
          <w:sz w:val="21"/>
          <w:lang w:val="en-US" w:eastAsia="zh-CN"/>
        </w:rPr>
      </w:pPr>
      <w:r>
        <w:rPr>
          <w:rFonts w:hint="eastAsia" w:ascii="宋体" w:hAnsi="Times New Roman" w:eastAsia="宋体" w:cs="宋体"/>
          <w:color w:val="auto"/>
          <w:sz w:val="21"/>
          <w:lang w:val="en-US" w:eastAsia="zh-CN"/>
        </w:rPr>
        <w:t>GB 2760  食品安全国家标准 食品添加剂使用标准</w:t>
      </w:r>
    </w:p>
    <w:p>
      <w:pPr>
        <w:pStyle w:val="122"/>
        <w:tabs>
          <w:tab w:val="center" w:pos="4201"/>
          <w:tab w:val="right" w:leader="dot" w:pos="9298"/>
        </w:tabs>
        <w:rPr>
          <w:rFonts w:hint="eastAsia" w:ascii="宋体" w:hAnsi="Times New Roman" w:eastAsia="宋体" w:cs="宋体"/>
          <w:color w:val="auto"/>
          <w:sz w:val="21"/>
          <w:lang w:val="en-US" w:eastAsia="zh-CN"/>
        </w:rPr>
      </w:pPr>
      <w:r>
        <w:rPr>
          <w:rFonts w:hint="eastAsia" w:ascii="宋体" w:hAnsi="Times New Roman" w:eastAsia="宋体" w:cs="宋体"/>
          <w:color w:val="auto"/>
          <w:sz w:val="21"/>
          <w:lang w:val="en-US" w:eastAsia="zh-CN"/>
        </w:rPr>
        <w:t>GB 5749  生活饮用水卫生标准</w:t>
      </w:r>
    </w:p>
    <w:p>
      <w:pPr>
        <w:pStyle w:val="122"/>
        <w:tabs>
          <w:tab w:val="center" w:pos="4201"/>
          <w:tab w:val="right" w:leader="dot" w:pos="9298"/>
        </w:tabs>
        <w:rPr>
          <w:rFonts w:hint="eastAsia" w:ascii="宋体" w:hAnsi="Times New Roman" w:eastAsia="宋体" w:cs="宋体"/>
          <w:color w:val="auto"/>
          <w:sz w:val="21"/>
          <w:lang w:val="en-US" w:eastAsia="zh-CN"/>
        </w:rPr>
      </w:pPr>
      <w:r>
        <w:rPr>
          <w:rFonts w:hint="eastAsia" w:ascii="宋体" w:hAnsi="Times New Roman" w:eastAsia="宋体" w:cs="宋体"/>
          <w:color w:val="auto"/>
          <w:sz w:val="21"/>
          <w:lang w:val="en-US" w:eastAsia="zh-CN"/>
        </w:rPr>
        <w:t>GB 7718  食品安全国家标准 预包装食品标签通则</w:t>
      </w:r>
    </w:p>
    <w:p>
      <w:pPr>
        <w:pStyle w:val="122"/>
        <w:tabs>
          <w:tab w:val="center" w:pos="4201"/>
          <w:tab w:val="right" w:leader="dot" w:pos="9298"/>
        </w:tabs>
        <w:rPr>
          <w:rFonts w:hint="eastAsia" w:ascii="宋体" w:hAnsi="Times New Roman" w:eastAsia="宋体" w:cs="宋体"/>
          <w:color w:val="auto"/>
          <w:sz w:val="21"/>
          <w:lang w:val="en-US" w:eastAsia="zh-CN"/>
        </w:rPr>
      </w:pPr>
      <w:r>
        <w:rPr>
          <w:rFonts w:hint="eastAsia" w:ascii="宋体" w:hAnsi="Times New Roman" w:eastAsia="宋体" w:cs="宋体"/>
          <w:color w:val="auto"/>
          <w:sz w:val="21"/>
          <w:lang w:val="en-US" w:eastAsia="zh-CN"/>
        </w:rPr>
        <w:t>GB 9683  复合食品包装袋卫生标准</w:t>
      </w:r>
    </w:p>
    <w:p>
      <w:pPr>
        <w:pStyle w:val="122"/>
        <w:tabs>
          <w:tab w:val="center" w:pos="4201"/>
          <w:tab w:val="right" w:leader="dot" w:pos="9298"/>
        </w:tabs>
        <w:rPr>
          <w:rFonts w:hint="eastAsia" w:ascii="宋体" w:hAnsi="Times New Roman" w:eastAsia="宋体" w:cs="宋体"/>
          <w:color w:val="auto"/>
          <w:sz w:val="21"/>
          <w:lang w:val="en-US" w:eastAsia="zh-CN"/>
        </w:rPr>
      </w:pPr>
      <w:r>
        <w:rPr>
          <w:rFonts w:hint="eastAsia" w:ascii="宋体" w:hAnsi="Times New Roman" w:eastAsia="宋体" w:cs="宋体"/>
          <w:color w:val="auto"/>
          <w:sz w:val="21"/>
          <w:lang w:val="en-US" w:eastAsia="zh-CN"/>
        </w:rPr>
        <w:t>GB 14881  食品安全国家标准 食品企业通用卫生规范</w:t>
      </w:r>
    </w:p>
    <w:p>
      <w:pPr>
        <w:pStyle w:val="122"/>
        <w:tabs>
          <w:tab w:val="center" w:pos="4201"/>
          <w:tab w:val="right" w:leader="dot" w:pos="9298"/>
        </w:tabs>
        <w:rPr>
          <w:rFonts w:hint="eastAsia" w:ascii="宋体" w:hAnsi="Times New Roman" w:eastAsia="宋体" w:cs="宋体"/>
          <w:color w:val="auto"/>
          <w:sz w:val="21"/>
          <w:lang w:val="en-US" w:eastAsia="zh-CN"/>
        </w:rPr>
      </w:pPr>
      <w:bookmarkStart w:id="20" w:name="_Hlk53233555"/>
      <w:r>
        <w:rPr>
          <w:rFonts w:hint="eastAsia" w:ascii="宋体" w:hAnsi="Times New Roman" w:eastAsia="宋体" w:cs="宋体"/>
          <w:color w:val="auto"/>
          <w:sz w:val="21"/>
          <w:lang w:val="en-US" w:eastAsia="zh-CN"/>
        </w:rPr>
        <w:t>GB/T 17924  地理标志产品标准通用要求</w:t>
      </w:r>
    </w:p>
    <w:p>
      <w:pPr>
        <w:pStyle w:val="122"/>
        <w:tabs>
          <w:tab w:val="center" w:pos="4201"/>
          <w:tab w:val="right" w:leader="dot" w:pos="9298"/>
        </w:tabs>
        <w:rPr>
          <w:rFonts w:hint="eastAsia" w:ascii="宋体" w:hAnsi="Times New Roman" w:eastAsia="宋体" w:cs="宋体"/>
          <w:color w:val="auto"/>
          <w:sz w:val="21"/>
          <w:lang w:val="en-US" w:eastAsia="zh-CN"/>
        </w:rPr>
      </w:pPr>
      <w:r>
        <w:rPr>
          <w:rFonts w:hint="eastAsia" w:ascii="宋体" w:hAnsi="Times New Roman" w:eastAsia="宋体" w:cs="宋体"/>
          <w:color w:val="auto"/>
          <w:sz w:val="21"/>
          <w:lang w:val="en-US" w:eastAsia="zh-CN"/>
        </w:rPr>
        <w:t>GB 28050  食品安全国家标准 预包装食品营养标签通则</w:t>
      </w:r>
    </w:p>
    <w:bookmarkEnd w:id="20"/>
    <w:p>
      <w:pPr>
        <w:pStyle w:val="72"/>
        <w:bidi w:val="0"/>
        <w:rPr>
          <w:rFonts w:hint="eastAsia" w:ascii="宋体" w:hAnsi="Times New Roman" w:eastAsia="宋体" w:cs="宋体"/>
          <w:lang w:val="en-US" w:eastAsia="zh-CN"/>
        </w:rPr>
      </w:pPr>
      <w:bookmarkStart w:id="21" w:name="_Toc30447"/>
      <w:r>
        <w:rPr>
          <w:rFonts w:hint="eastAsia"/>
          <w:lang w:val="en-US" w:eastAsia="zh-CN"/>
        </w:rPr>
        <w:t>术语和定义</w:t>
      </w:r>
      <w:bookmarkEnd w:id="21"/>
    </w:p>
    <w:p>
      <w:pPr>
        <w:pStyle w:val="24"/>
        <w:rPr>
          <w:rFonts w:hint="eastAsia"/>
          <w:lang w:val="en-US" w:eastAsia="zh-CN"/>
        </w:rPr>
      </w:pPr>
      <w:r>
        <w:rPr>
          <w:rFonts w:hint="eastAsia" w:ascii="宋体" w:hAnsi="Times New Roman" w:eastAsia="宋体" w:cs="宋体"/>
          <w:sz w:val="21"/>
          <w:lang w:val="en-US" w:eastAsia="zh-CN"/>
        </w:rPr>
        <w:t>下列术语和定义适用于本文件。</w:t>
      </w:r>
    </w:p>
    <w:p>
      <w:pPr>
        <w:pStyle w:val="24"/>
        <w:rPr>
          <w:rFonts w:hint="eastAsia"/>
          <w:lang w:val="en-US" w:eastAsia="zh-CN"/>
        </w:rPr>
      </w:pPr>
    </w:p>
    <w:p>
      <w:pPr>
        <w:pStyle w:val="83"/>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cs="黑体"/>
          <w:lang w:val="en-US" w:eastAsia="zh-CN"/>
        </w:rPr>
        <w:t>太子豆腐</w:t>
      </w:r>
    </w:p>
    <w:p>
      <w:pPr>
        <w:pStyle w:val="24"/>
        <w:rPr>
          <w:color w:val="auto"/>
        </w:rPr>
      </w:pPr>
      <w:r>
        <w:rPr>
          <w:rFonts w:ascii="Times New Roman"/>
          <w:szCs w:val="22"/>
          <w:highlight w:val="none"/>
        </w:rPr>
        <w:t>以优质黄豆为原料，采用</w:t>
      </w:r>
      <w:r>
        <w:rPr>
          <w:rFonts w:hint="eastAsia" w:ascii="Times New Roman"/>
          <w:szCs w:val="22"/>
          <w:highlight w:val="none"/>
          <w:lang w:eastAsia="zh-CN"/>
        </w:rPr>
        <w:t>太子镇父子山</w:t>
      </w:r>
      <w:r>
        <w:rPr>
          <w:rFonts w:ascii="Times New Roman"/>
          <w:szCs w:val="22"/>
          <w:highlight w:val="none"/>
        </w:rPr>
        <w:t>泉水为水源，经本地传统工艺精制而成的具有“白、鲜、香、嫩、软、绵、细”特色的豆腐</w:t>
      </w:r>
      <w:r>
        <w:rPr>
          <w:color w:val="auto"/>
        </w:rPr>
        <w:t>。</w:t>
      </w:r>
    </w:p>
    <w:p>
      <w:pPr>
        <w:pStyle w:val="24"/>
        <w:rPr>
          <w:color w:val="auto"/>
        </w:rPr>
      </w:pPr>
    </w:p>
    <w:p>
      <w:pPr>
        <w:pStyle w:val="24"/>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3.2</w:t>
      </w:r>
    </w:p>
    <w:p>
      <w:pPr>
        <w:pStyle w:val="24"/>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    凝固剂</w:t>
      </w:r>
    </w:p>
    <w:p>
      <w:pPr>
        <w:pStyle w:val="24"/>
        <w:ind w:left="0" w:leftChars="0" w:firstLine="0" w:firstLineChars="0"/>
        <w:rPr>
          <w:rFonts w:hint="eastAsia" w:ascii="黑体" w:hAnsi="黑体" w:eastAsia="宋体" w:cs="黑体"/>
          <w:color w:val="auto"/>
          <w:lang w:val="en-US" w:eastAsia="zh-CN"/>
        </w:rPr>
      </w:pPr>
      <w:r>
        <w:rPr>
          <w:rFonts w:hint="eastAsia" w:ascii="黑体" w:hAnsi="黑体" w:eastAsia="黑体" w:cs="黑体"/>
          <w:color w:val="auto"/>
          <w:lang w:val="en-US" w:eastAsia="zh-CN"/>
        </w:rPr>
        <w:t xml:space="preserve">      </w:t>
      </w:r>
      <w:r>
        <w:rPr>
          <w:rFonts w:hint="eastAsia" w:ascii="宋体" w:hAnsi="宋体" w:eastAsia="宋体" w:cs="宋体"/>
          <w:color w:val="auto"/>
          <w:lang w:val="en-US" w:eastAsia="zh-CN"/>
        </w:rPr>
        <w:t>以食品添加剂硫酸钙石膏粉与山泉水以1:30的质量比勾兑而成的混合溶液，食品添加剂硫酸钙石膏粉应符合GB 1886.6</w:t>
      </w:r>
      <w:r>
        <w:rPr>
          <w:rFonts w:hint="eastAsia" w:ascii="Times New Roman" w:eastAsia="宋体" w:cs="Times New Roman"/>
          <w:color w:val="auto"/>
          <w:lang w:val="en-US" w:eastAsia="zh-CN"/>
        </w:rPr>
        <w:t>的规定。</w:t>
      </w:r>
    </w:p>
    <w:p>
      <w:pPr>
        <w:pStyle w:val="24"/>
        <w:rPr>
          <w:rFonts w:hint="eastAsia"/>
          <w:color w:val="auto"/>
          <w:lang w:val="en-US" w:eastAsia="zh-CN"/>
        </w:rPr>
      </w:pPr>
    </w:p>
    <w:p>
      <w:pPr>
        <w:pStyle w:val="72"/>
        <w:bidi w:val="0"/>
        <w:rPr>
          <w:rFonts w:hint="eastAsia"/>
          <w:lang w:val="en-US" w:eastAsia="zh-CN"/>
        </w:rPr>
      </w:pPr>
      <w:bookmarkStart w:id="22" w:name="_Toc24801"/>
      <w:r>
        <w:rPr>
          <w:rFonts w:hint="eastAsia"/>
          <w:lang w:val="en-US" w:eastAsia="zh-CN"/>
        </w:rPr>
        <w:t>产地环境</w:t>
      </w:r>
      <w:bookmarkEnd w:id="22"/>
    </w:p>
    <w:p>
      <w:pPr>
        <w:pStyle w:val="72"/>
        <w:numPr>
          <w:ilvl w:val="0"/>
          <w:numId w:val="0"/>
        </w:numPr>
        <w:bidi w:val="0"/>
        <w:ind w:leftChars="0" w:firstLine="420" w:firstLineChars="200"/>
        <w:rPr>
          <w:rFonts w:hint="eastAsia" w:ascii="Times New Roman" w:hAnsi="宋体" w:eastAsia="宋体" w:cs="宋体"/>
          <w:color w:val="auto"/>
          <w:sz w:val="21"/>
          <w:lang w:val="en-US" w:eastAsia="zh-CN"/>
        </w:rPr>
      </w:pPr>
      <w:bookmarkStart w:id="23" w:name="_Toc13292"/>
      <w:r>
        <w:rPr>
          <w:rFonts w:hint="eastAsia" w:ascii="Times New Roman" w:hAnsi="宋体" w:eastAsia="宋体" w:cs="宋体"/>
          <w:color w:val="auto"/>
          <w:sz w:val="21"/>
          <w:lang w:eastAsia="zh-CN"/>
        </w:rPr>
        <w:t>太子</w:t>
      </w:r>
      <w:r>
        <w:rPr>
          <w:rFonts w:hint="eastAsia" w:ascii="Times New Roman" w:hAnsi="宋体" w:eastAsia="宋体" w:cs="宋体"/>
          <w:color w:val="auto"/>
          <w:sz w:val="21"/>
        </w:rPr>
        <w:t>豆腐产地范围限于</w:t>
      </w:r>
      <w:r>
        <w:rPr>
          <w:rFonts w:hint="eastAsia" w:ascii="Times New Roman" w:hAnsi="宋体" w:eastAsia="宋体" w:cs="宋体"/>
          <w:color w:val="auto"/>
          <w:sz w:val="21"/>
          <w:lang w:eastAsia="zh-CN"/>
        </w:rPr>
        <w:t>阳新太子豆腐地理证明商标</w:t>
      </w:r>
      <w:r>
        <w:rPr>
          <w:rFonts w:hint="eastAsia" w:ascii="Times New Roman" w:hAnsi="宋体" w:eastAsia="宋体" w:cs="宋体"/>
          <w:color w:val="auto"/>
          <w:sz w:val="21"/>
        </w:rPr>
        <w:t>保护区域，即：</w:t>
      </w:r>
      <w:r>
        <w:rPr>
          <w:rFonts w:hint="eastAsia" w:ascii="Times New Roman" w:hAnsi="宋体" w:eastAsia="宋体" w:cs="宋体"/>
          <w:color w:val="auto"/>
          <w:sz w:val="21"/>
          <w:lang w:eastAsia="zh-CN"/>
        </w:rPr>
        <w:t>太子</w:t>
      </w:r>
      <w:r>
        <w:rPr>
          <w:rFonts w:hint="eastAsia" w:ascii="Times New Roman" w:hAnsi="宋体" w:eastAsia="宋体" w:cs="宋体"/>
          <w:color w:val="auto"/>
          <w:sz w:val="21"/>
        </w:rPr>
        <w:t>镇现辖行政区域。境内</w:t>
      </w:r>
      <w:r>
        <w:rPr>
          <w:rFonts w:hint="eastAsia" w:ascii="Times New Roman" w:hAnsi="宋体" w:eastAsia="宋体" w:cs="宋体"/>
          <w:color w:val="auto"/>
          <w:sz w:val="21"/>
          <w:lang w:eastAsia="zh-CN"/>
        </w:rPr>
        <w:t>太子镇</w:t>
      </w:r>
      <w:r>
        <w:rPr>
          <w:rFonts w:hint="eastAsia" w:ascii="Times New Roman" w:hAnsi="宋体" w:eastAsia="宋体" w:cs="宋体"/>
          <w:color w:val="auto"/>
          <w:sz w:val="21"/>
          <w:lang w:val="en-US" w:eastAsia="zh-CN"/>
        </w:rPr>
        <w:t>父子山</w:t>
      </w:r>
      <w:r>
        <w:rPr>
          <w:rFonts w:hint="eastAsia" w:ascii="Times New Roman" w:hAnsi="宋体" w:eastAsia="宋体" w:cs="宋体"/>
          <w:color w:val="auto"/>
          <w:sz w:val="21"/>
        </w:rPr>
        <w:t>山泉水，水量充沛，清澈甘甜，水质条件好，富含</w:t>
      </w:r>
      <w:r>
        <w:rPr>
          <w:rFonts w:hint="eastAsia" w:ascii="Times New Roman" w:hAnsi="宋体" w:eastAsia="宋体" w:cs="宋体"/>
          <w:color w:val="auto"/>
          <w:sz w:val="21"/>
          <w:lang w:eastAsia="zh-CN"/>
        </w:rPr>
        <w:t>多种</w:t>
      </w:r>
      <w:r>
        <w:rPr>
          <w:rFonts w:hint="eastAsia" w:ascii="Times New Roman" w:hAnsi="宋体" w:eastAsia="宋体" w:cs="宋体"/>
          <w:color w:val="auto"/>
          <w:sz w:val="21"/>
        </w:rPr>
        <w:t>微量元素。</w:t>
      </w:r>
      <w:bookmarkEnd w:id="23"/>
    </w:p>
    <w:p>
      <w:pPr>
        <w:pStyle w:val="72"/>
        <w:bidi w:val="0"/>
        <w:rPr>
          <w:rFonts w:hint="eastAsia"/>
          <w:lang w:val="en-US" w:eastAsia="zh-CN"/>
        </w:rPr>
      </w:pPr>
      <w:bookmarkStart w:id="24" w:name="_Toc4118"/>
      <w:r>
        <w:rPr>
          <w:rFonts w:hint="eastAsia"/>
          <w:lang w:val="en-US" w:eastAsia="zh-CN"/>
        </w:rPr>
        <w:t>一般要求</w:t>
      </w:r>
      <w:bookmarkEnd w:id="24"/>
    </w:p>
    <w:p>
      <w:pPr>
        <w:pStyle w:val="73"/>
        <w:bidi w:val="0"/>
        <w:rPr>
          <w:rFonts w:hint="eastAsia"/>
          <w:lang w:val="en-US" w:eastAsia="zh-CN"/>
        </w:rPr>
      </w:pPr>
      <w:bookmarkStart w:id="25" w:name="_Toc9187"/>
      <w:r>
        <w:rPr>
          <w:rFonts w:hint="eastAsia"/>
          <w:lang w:val="en-US" w:eastAsia="zh-CN"/>
        </w:rPr>
        <w:t>原料要求</w:t>
      </w:r>
      <w:bookmarkEnd w:id="25"/>
    </w:p>
    <w:p>
      <w:pPr>
        <w:pStyle w:val="79"/>
        <w:bidi w:val="0"/>
        <w:rPr>
          <w:rFonts w:hint="eastAsia"/>
          <w:color w:val="auto"/>
        </w:rPr>
      </w:pPr>
      <w:r>
        <w:rPr>
          <w:rFonts w:ascii="Times New Roman"/>
          <w:szCs w:val="22"/>
        </w:rPr>
        <w:t>应采用收获期一年内的黄大豆，</w:t>
      </w:r>
      <w:r>
        <w:rPr>
          <w:rFonts w:ascii="Times New Roman"/>
          <w:color w:val="auto"/>
          <w:szCs w:val="22"/>
          <w:highlight w:val="none"/>
        </w:rPr>
        <w:t>蛋白质含量≥40 %，并符合GB 1352规定</w:t>
      </w:r>
      <w:r>
        <w:rPr>
          <w:rFonts w:hint="eastAsia"/>
          <w:color w:val="auto"/>
          <w:lang w:val="en-US" w:eastAsia="zh-CN"/>
        </w:rPr>
        <w:t>。</w:t>
      </w:r>
    </w:p>
    <w:p>
      <w:pPr>
        <w:pStyle w:val="79"/>
        <w:bidi w:val="0"/>
        <w:rPr>
          <w:rFonts w:hint="eastAsia"/>
          <w:color w:val="auto"/>
        </w:rPr>
      </w:pPr>
      <w:r>
        <w:rPr>
          <w:rFonts w:hint="eastAsia" w:ascii="Times New Roman"/>
          <w:szCs w:val="22"/>
          <w:lang w:val="en-US" w:eastAsia="zh-CN"/>
        </w:rPr>
        <w:t>凝固剂</w:t>
      </w:r>
      <w:r>
        <w:rPr>
          <w:rFonts w:ascii="Times New Roman"/>
          <w:szCs w:val="22"/>
        </w:rPr>
        <w:t>应采用</w:t>
      </w:r>
      <w:r>
        <w:rPr>
          <w:rFonts w:hint="eastAsia" w:ascii="Times New Roman"/>
          <w:szCs w:val="22"/>
          <w:lang w:eastAsia="zh-CN"/>
        </w:rPr>
        <w:t>食品添加剂硫酸钙石膏粉与水配制而成</w:t>
      </w:r>
      <w:r>
        <w:rPr>
          <w:rFonts w:ascii="Times New Roman"/>
          <w:szCs w:val="22"/>
        </w:rPr>
        <w:t>，并应符合</w:t>
      </w:r>
      <w:r>
        <w:rPr>
          <w:rFonts w:ascii="Times New Roman"/>
          <w:color w:val="auto"/>
          <w:szCs w:val="22"/>
        </w:rPr>
        <w:t>GB 2760</w:t>
      </w:r>
      <w:r>
        <w:rPr>
          <w:rFonts w:ascii="Times New Roman"/>
          <w:szCs w:val="22"/>
        </w:rPr>
        <w:t>的规定</w:t>
      </w:r>
      <w:r>
        <w:rPr>
          <w:rFonts w:hint="eastAsia"/>
          <w:color w:val="auto"/>
          <w:lang w:val="en-US" w:eastAsia="zh-CN"/>
        </w:rPr>
        <w:t>。</w:t>
      </w:r>
    </w:p>
    <w:p>
      <w:pPr>
        <w:pStyle w:val="79"/>
        <w:bidi w:val="0"/>
        <w:rPr>
          <w:rFonts w:hint="eastAsia"/>
          <w:color w:val="auto"/>
        </w:rPr>
      </w:pPr>
      <w:r>
        <w:rPr>
          <w:rFonts w:ascii="Times New Roman"/>
          <w:szCs w:val="22"/>
        </w:rPr>
        <w:t>生活饮用水应符合</w:t>
      </w:r>
      <w:r>
        <w:rPr>
          <w:rFonts w:ascii="Times New Roman"/>
          <w:color w:val="auto"/>
          <w:szCs w:val="22"/>
        </w:rPr>
        <w:t>GB 5749</w:t>
      </w:r>
      <w:r>
        <w:rPr>
          <w:rFonts w:ascii="Times New Roman"/>
          <w:szCs w:val="22"/>
        </w:rPr>
        <w:t>规定</w:t>
      </w:r>
      <w:r>
        <w:rPr>
          <w:rFonts w:ascii="Times New Roman"/>
          <w:color w:val="auto"/>
          <w:szCs w:val="22"/>
          <w:highlight w:val="none"/>
        </w:rPr>
        <w:t>。生产用水应取</w:t>
      </w:r>
      <w:r>
        <w:rPr>
          <w:rFonts w:hint="eastAsia" w:ascii="Times New Roman"/>
          <w:color w:val="auto"/>
          <w:szCs w:val="22"/>
          <w:highlight w:val="none"/>
          <w:lang w:eastAsia="zh-CN"/>
        </w:rPr>
        <w:t>太子镇父子</w:t>
      </w:r>
      <w:r>
        <w:rPr>
          <w:rFonts w:ascii="Times New Roman"/>
          <w:color w:val="auto"/>
          <w:szCs w:val="22"/>
          <w:highlight w:val="none"/>
        </w:rPr>
        <w:t>山泉水</w:t>
      </w:r>
      <w:r>
        <w:rPr>
          <w:rFonts w:ascii="Times New Roman"/>
          <w:szCs w:val="22"/>
        </w:rPr>
        <w:t>，并应符合</w:t>
      </w:r>
      <w:r>
        <w:rPr>
          <w:rFonts w:ascii="Times New Roman"/>
          <w:color w:val="auto"/>
          <w:szCs w:val="22"/>
        </w:rPr>
        <w:t>GB 5749</w:t>
      </w:r>
      <w:r>
        <w:rPr>
          <w:rFonts w:ascii="Times New Roman"/>
          <w:szCs w:val="22"/>
        </w:rPr>
        <w:t>规定</w:t>
      </w:r>
      <w:r>
        <w:rPr>
          <w:rFonts w:hint="eastAsia"/>
          <w:color w:val="auto"/>
          <w:lang w:eastAsia="zh-CN"/>
        </w:rPr>
        <w:t>。</w:t>
      </w:r>
    </w:p>
    <w:p>
      <w:pPr>
        <w:pStyle w:val="73"/>
        <w:bidi w:val="0"/>
        <w:rPr>
          <w:rFonts w:hint="eastAsia"/>
        </w:rPr>
      </w:pPr>
      <w:bookmarkStart w:id="26" w:name="_Toc14091"/>
      <w:r>
        <w:rPr>
          <w:rFonts w:hint="eastAsia"/>
          <w:lang w:val="en-US" w:eastAsia="zh-CN"/>
        </w:rPr>
        <w:t>安全卫生条件要求</w:t>
      </w:r>
      <w:bookmarkEnd w:id="26"/>
    </w:p>
    <w:p>
      <w:pPr>
        <w:pStyle w:val="24"/>
        <w:rPr>
          <w:rFonts w:hint="eastAsia" w:eastAsia="宋体"/>
          <w:lang w:eastAsia="zh-CN"/>
        </w:rPr>
      </w:pPr>
      <w:r>
        <w:rPr>
          <w:rFonts w:ascii="Times New Roman"/>
          <w:szCs w:val="22"/>
        </w:rPr>
        <w:t>应符合</w:t>
      </w:r>
      <w:r>
        <w:rPr>
          <w:rFonts w:ascii="Times New Roman"/>
          <w:color w:val="auto"/>
          <w:szCs w:val="22"/>
        </w:rPr>
        <w:t>GB 14881</w:t>
      </w:r>
      <w:r>
        <w:rPr>
          <w:rFonts w:ascii="Times New Roman"/>
          <w:szCs w:val="22"/>
        </w:rPr>
        <w:t>的规定</w:t>
      </w:r>
      <w:r>
        <w:rPr>
          <w:rFonts w:hint="eastAsia" w:ascii="Times New Roman"/>
          <w:szCs w:val="22"/>
          <w:lang w:eastAsia="zh-CN"/>
        </w:rPr>
        <w:t>。</w:t>
      </w:r>
    </w:p>
    <w:p>
      <w:pPr>
        <w:pStyle w:val="73"/>
        <w:bidi w:val="0"/>
        <w:rPr>
          <w:rFonts w:hint="eastAsia"/>
        </w:rPr>
      </w:pPr>
      <w:bookmarkStart w:id="27" w:name="_Toc31641"/>
      <w:r>
        <w:rPr>
          <w:rFonts w:hint="eastAsia"/>
          <w:lang w:val="en-US" w:eastAsia="zh-CN"/>
        </w:rPr>
        <w:t>设备、设施要求</w:t>
      </w:r>
      <w:bookmarkEnd w:id="27"/>
    </w:p>
    <w:p>
      <w:pPr>
        <w:pStyle w:val="79"/>
        <w:bidi w:val="0"/>
        <w:rPr>
          <w:rFonts w:hint="eastAsia"/>
        </w:rPr>
      </w:pPr>
      <w:r>
        <w:rPr>
          <w:rFonts w:hint="eastAsia" w:ascii="Times New Roman"/>
          <w:lang w:val="en-US" w:eastAsia="zh-CN"/>
        </w:rPr>
        <w:t>豆腐手包布</w:t>
      </w:r>
      <w:r>
        <w:rPr>
          <w:rFonts w:ascii="Times New Roman"/>
          <w:szCs w:val="22"/>
        </w:rPr>
        <w:t>采用纯棉细纱白布，规格</w:t>
      </w:r>
      <w:r>
        <w:rPr>
          <w:rFonts w:hint="eastAsia" w:ascii="Times New Roman"/>
          <w:szCs w:val="22"/>
          <w:lang w:eastAsia="zh-CN"/>
        </w:rPr>
        <w:t>为</w:t>
      </w:r>
      <w:r>
        <w:rPr>
          <w:rFonts w:hint="eastAsia" w:ascii="Times New Roman"/>
          <w:szCs w:val="22"/>
          <w:lang w:val="en-US" w:eastAsia="zh-CN"/>
        </w:rPr>
        <w:t>25C</w:t>
      </w:r>
      <w:r>
        <w:rPr>
          <w:rFonts w:ascii="Times New Roman"/>
          <w:szCs w:val="22"/>
        </w:rPr>
        <w:t>m×</w:t>
      </w:r>
      <w:r>
        <w:rPr>
          <w:rFonts w:hint="eastAsia" w:ascii="Times New Roman"/>
          <w:szCs w:val="22"/>
          <w:lang w:val="en-US" w:eastAsia="zh-CN"/>
        </w:rPr>
        <w:t>25C</w:t>
      </w:r>
      <w:r>
        <w:rPr>
          <w:rFonts w:ascii="Times New Roman"/>
          <w:szCs w:val="22"/>
        </w:rPr>
        <w:t>m</w:t>
      </w:r>
      <w:r>
        <w:rPr>
          <w:rFonts w:hint="eastAsia" w:ascii="Times New Roman"/>
          <w:szCs w:val="22"/>
          <w:lang w:eastAsia="zh-CN"/>
        </w:rPr>
        <w:t>。</w:t>
      </w:r>
    </w:p>
    <w:p>
      <w:pPr>
        <w:pStyle w:val="79"/>
        <w:bidi w:val="0"/>
        <w:rPr>
          <w:rFonts w:hint="eastAsia"/>
        </w:rPr>
      </w:pPr>
      <w:r>
        <w:rPr>
          <w:rFonts w:hint="eastAsia" w:ascii="Times New Roman"/>
          <w:lang w:val="en-US" w:eastAsia="zh-CN"/>
        </w:rPr>
        <w:t>豆腐压板</w:t>
      </w:r>
      <w:r>
        <w:rPr>
          <w:rFonts w:ascii="Times New Roman"/>
          <w:szCs w:val="22"/>
        </w:rPr>
        <w:t>采用木质原料，以杉木为宜。</w:t>
      </w:r>
      <w:r>
        <w:rPr>
          <w:rFonts w:hint="eastAsia" w:ascii="Times New Roman"/>
          <w:szCs w:val="22"/>
          <w:lang w:val="en-US" w:eastAsia="zh-CN"/>
        </w:rPr>
        <w:t>压板</w:t>
      </w:r>
      <w:r>
        <w:rPr>
          <w:rFonts w:ascii="Times New Roman"/>
          <w:szCs w:val="22"/>
        </w:rPr>
        <w:t>精制成</w:t>
      </w:r>
      <w:r>
        <w:rPr>
          <w:rFonts w:hint="eastAsia" w:ascii="Times New Roman"/>
          <w:szCs w:val="22"/>
          <w:lang w:val="en-US" w:eastAsia="zh-CN"/>
        </w:rPr>
        <w:t>1.6m</w:t>
      </w:r>
      <w:r>
        <w:rPr>
          <w:rFonts w:ascii="Times New Roman"/>
          <w:szCs w:val="22"/>
        </w:rPr>
        <w:t>×</w:t>
      </w:r>
      <w:r>
        <w:rPr>
          <w:rFonts w:hint="eastAsia" w:ascii="Times New Roman"/>
          <w:szCs w:val="22"/>
          <w:lang w:val="en-US" w:eastAsia="zh-CN"/>
        </w:rPr>
        <w:t>1.6m</w:t>
      </w:r>
      <w:r>
        <w:rPr>
          <w:rFonts w:ascii="Times New Roman"/>
          <w:szCs w:val="22"/>
        </w:rPr>
        <w:t>、规格尺寸为为宜</w:t>
      </w:r>
      <w:r>
        <w:rPr>
          <w:rFonts w:hint="eastAsia" w:ascii="Times New Roman"/>
          <w:szCs w:val="22"/>
          <w:lang w:eastAsia="zh-CN"/>
        </w:rPr>
        <w:t>。</w:t>
      </w:r>
    </w:p>
    <w:p>
      <w:pPr>
        <w:pStyle w:val="72"/>
        <w:bidi w:val="0"/>
        <w:rPr>
          <w:rFonts w:hint="eastAsia"/>
        </w:rPr>
      </w:pPr>
      <w:bookmarkStart w:id="28" w:name="_Toc14035"/>
      <w:r>
        <w:rPr>
          <w:rFonts w:hint="eastAsia"/>
          <w:lang w:val="en-US" w:eastAsia="zh-CN"/>
        </w:rPr>
        <w:t>加工工艺</w:t>
      </w:r>
      <w:bookmarkEnd w:id="28"/>
    </w:p>
    <w:p>
      <w:pPr>
        <w:pStyle w:val="73"/>
        <w:bidi w:val="0"/>
        <w:rPr>
          <w:rFonts w:hint="eastAsia"/>
        </w:rPr>
      </w:pPr>
      <w:bookmarkStart w:id="29" w:name="_Toc8616"/>
      <w:r>
        <w:rPr>
          <w:rFonts w:hint="eastAsia"/>
          <w:lang w:val="en-US" w:eastAsia="zh-CN"/>
        </w:rPr>
        <w:t>工艺流程</w:t>
      </w:r>
      <w:bookmarkEnd w:id="29"/>
    </w:p>
    <w:p>
      <w:pPr>
        <w:pStyle w:val="24"/>
        <w:rPr>
          <w:rFonts w:hint="default"/>
          <w:lang w:val="en-US"/>
        </w:rPr>
      </w:pPr>
      <w:r>
        <w:rPr>
          <w:rFonts w:hint="eastAsia"/>
          <w:lang w:val="en-US" w:eastAsia="zh-CN"/>
        </w:rPr>
        <w:t>工艺流程如下图所示：</w:t>
      </w:r>
    </w:p>
    <w:p>
      <w:pPr>
        <w:pStyle w:val="24"/>
        <w:bidi w:val="0"/>
        <w:rPr>
          <w:rFonts w:hint="eastAsia" w:eastAsia="宋体"/>
          <w:lang w:eastAsia="zh-CN"/>
        </w:rPr>
      </w:pPr>
      <w:r>
        <w:rPr>
          <w:rFonts w:hint="eastAsia" w:eastAsia="宋体"/>
          <w:lang w:eastAsia="zh-CN"/>
        </w:rPr>
        <w:drawing>
          <wp:inline distT="0" distB="0" distL="114300" distR="114300">
            <wp:extent cx="5933440" cy="3073400"/>
            <wp:effectExtent l="0" t="0" r="0" b="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11"/>
                    <a:stretch>
                      <a:fillRect/>
                    </a:stretch>
                  </pic:blipFill>
                  <pic:spPr>
                    <a:xfrm>
                      <a:off x="0" y="0"/>
                      <a:ext cx="5933440" cy="3073400"/>
                    </a:xfrm>
                    <a:prstGeom prst="rect">
                      <a:avLst/>
                    </a:prstGeom>
                    <a:noFill/>
                    <a:ln>
                      <a:noFill/>
                    </a:ln>
                  </pic:spPr>
                </pic:pic>
              </a:graphicData>
            </a:graphic>
          </wp:inline>
        </w:drawing>
      </w:r>
    </w:p>
    <w:p>
      <w:pPr>
        <w:pStyle w:val="24"/>
        <w:bidi w:val="0"/>
        <w:jc w:val="center"/>
        <w:rPr>
          <w:rFonts w:hint="default" w:eastAsia="宋体"/>
          <w:lang w:val="en-US" w:eastAsia="zh-CN"/>
        </w:rPr>
      </w:pPr>
      <w:r>
        <w:rPr>
          <w:rFonts w:hint="eastAsia" w:ascii="黑体" w:hAnsi="黑体" w:eastAsia="黑体" w:cs="黑体"/>
          <w:lang w:val="en-US" w:eastAsia="zh-CN"/>
        </w:rPr>
        <w:t>图1  太子豆腐传统传统工艺加工流程图</w:t>
      </w:r>
    </w:p>
    <w:p>
      <w:pPr>
        <w:pStyle w:val="24"/>
        <w:bidi w:val="0"/>
        <w:rPr>
          <w:rFonts w:hint="eastAsia"/>
        </w:rPr>
      </w:pPr>
    </w:p>
    <w:p>
      <w:pPr>
        <w:pStyle w:val="73"/>
        <w:bidi w:val="0"/>
        <w:rPr>
          <w:rFonts w:hint="eastAsia"/>
        </w:rPr>
      </w:pPr>
      <w:bookmarkStart w:id="30" w:name="_Toc9741"/>
      <w:r>
        <w:rPr>
          <w:rFonts w:hint="eastAsia"/>
          <w:lang w:val="en-US" w:eastAsia="zh-CN"/>
        </w:rPr>
        <w:t>精选</w:t>
      </w:r>
      <w:bookmarkEnd w:id="30"/>
    </w:p>
    <w:p>
      <w:pPr>
        <w:pStyle w:val="24"/>
        <w:bidi w:val="0"/>
        <w:rPr>
          <w:rFonts w:hint="eastAsia"/>
        </w:rPr>
      </w:pPr>
      <w:r>
        <w:rPr>
          <w:rFonts w:hint="eastAsia" w:ascii="宋体" w:hAnsi="宋体" w:eastAsia="宋体" w:cs="宋体"/>
          <w:szCs w:val="22"/>
        </w:rPr>
        <w:t>精选籽粒色泽光亮、完好饱满的黄大豆，去除未熟粒、损伤粒、虫蚀粒、病菌粒、生芽霉变粒</w:t>
      </w:r>
      <w:r>
        <w:rPr>
          <w:rFonts w:hint="eastAsia"/>
        </w:rPr>
        <w:t>。</w:t>
      </w:r>
    </w:p>
    <w:p>
      <w:pPr>
        <w:pStyle w:val="73"/>
        <w:bidi w:val="0"/>
        <w:rPr>
          <w:rFonts w:hint="eastAsia"/>
          <w:lang w:val="en-US" w:eastAsia="zh-CN"/>
        </w:rPr>
      </w:pPr>
      <w:bookmarkStart w:id="31" w:name="_Toc15073"/>
      <w:r>
        <w:rPr>
          <w:rFonts w:hint="eastAsia"/>
          <w:lang w:val="en-US" w:eastAsia="zh-CN"/>
        </w:rPr>
        <w:t>清洗</w:t>
      </w:r>
      <w:bookmarkEnd w:id="31"/>
    </w:p>
    <w:p>
      <w:pPr>
        <w:pStyle w:val="24"/>
        <w:rPr>
          <w:rFonts w:hint="eastAsia"/>
          <w:lang w:val="en-US" w:eastAsia="zh-CN"/>
        </w:rPr>
      </w:pPr>
      <w:r>
        <w:rPr>
          <w:rFonts w:hint="eastAsia" w:ascii="宋体" w:hAnsi="宋体" w:eastAsia="宋体" w:cs="宋体"/>
          <w:szCs w:val="22"/>
        </w:rPr>
        <w:t>将精选好的黄大豆用生活饮用水进行清洗，洗净后的黄大豆应无杂质、泥砂</w:t>
      </w:r>
    </w:p>
    <w:p>
      <w:pPr>
        <w:pStyle w:val="73"/>
        <w:bidi w:val="0"/>
        <w:rPr>
          <w:rFonts w:hint="eastAsia"/>
          <w:lang w:val="en-US" w:eastAsia="zh-CN"/>
        </w:rPr>
      </w:pPr>
      <w:bookmarkStart w:id="32" w:name="_Toc1100"/>
      <w:r>
        <w:rPr>
          <w:rFonts w:hint="eastAsia" w:ascii="宋体" w:hAnsi="宋体" w:eastAsia="宋体" w:cs="宋体"/>
          <w:szCs w:val="22"/>
        </w:rPr>
        <w:t>浸泡</w:t>
      </w:r>
      <w:bookmarkEnd w:id="32"/>
    </w:p>
    <w:p>
      <w:pPr>
        <w:pStyle w:val="79"/>
        <w:bidi w:val="0"/>
        <w:rPr>
          <w:rFonts w:hint="eastAsia"/>
        </w:rPr>
      </w:pPr>
      <w:r>
        <w:rPr>
          <w:rFonts w:hint="eastAsia" w:ascii="宋体" w:hAnsi="宋体" w:eastAsia="宋体" w:cs="宋体"/>
          <w:szCs w:val="22"/>
        </w:rPr>
        <w:t>将洗净的黄大豆用常温生活饮用水以1:2的质量比进行浸泡，至黄大豆无硬感</w:t>
      </w:r>
      <w:r>
        <w:rPr>
          <w:rFonts w:hint="eastAsia"/>
          <w:color w:val="auto"/>
        </w:rPr>
        <w:t>。</w:t>
      </w:r>
    </w:p>
    <w:p>
      <w:pPr>
        <w:pStyle w:val="79"/>
        <w:bidi w:val="0"/>
        <w:rPr>
          <w:rFonts w:hint="eastAsia"/>
        </w:rPr>
      </w:pPr>
      <w:r>
        <w:rPr>
          <w:rFonts w:hint="eastAsia" w:ascii="宋体" w:hAnsi="宋体" w:eastAsia="宋体" w:cs="宋体"/>
          <w:szCs w:val="22"/>
        </w:rPr>
        <w:t>秋冬季节室内温度在17摄氏度以下时黄大豆须在水中浸泡20小时以上，室内温度20摄氏度左右的情况下，黄大豆的浸泡时长为15-18小时，夏季室内温度在25摄氏度以上时，浸泡时长为7-8个小时</w:t>
      </w:r>
      <w:r>
        <w:rPr>
          <w:rFonts w:hint="eastAsia" w:cs="宋体"/>
          <w:szCs w:val="22"/>
          <w:lang w:eastAsia="zh-CN"/>
        </w:rPr>
        <w:t>。</w:t>
      </w:r>
    </w:p>
    <w:p>
      <w:pPr>
        <w:pStyle w:val="73"/>
        <w:bidi w:val="0"/>
        <w:rPr>
          <w:rFonts w:hint="eastAsia"/>
          <w:lang w:val="en-US" w:eastAsia="zh-CN"/>
        </w:rPr>
      </w:pPr>
      <w:bookmarkStart w:id="33" w:name="_Toc1669"/>
      <w:r>
        <w:rPr>
          <w:rFonts w:hint="eastAsia"/>
        </w:rPr>
        <w:t>磨浆</w:t>
      </w:r>
      <w:bookmarkEnd w:id="33"/>
    </w:p>
    <w:p>
      <w:pPr>
        <w:pStyle w:val="24"/>
        <w:bidi w:val="0"/>
        <w:rPr>
          <w:rFonts w:hint="eastAsia"/>
        </w:rPr>
      </w:pPr>
      <w:r>
        <w:rPr>
          <w:rFonts w:hint="eastAsia" w:ascii="宋体" w:hAnsi="宋体" w:eastAsia="宋体" w:cs="宋体"/>
          <w:szCs w:val="22"/>
        </w:rPr>
        <w:t>将浸泡好的30斤黄大豆与400斤当地山泉水放入磨浆机中，均匀研磨15-20分钟。磨好的豆浆应色度洁白，稠度均匀，手感细腻</w:t>
      </w:r>
      <w:r>
        <w:rPr>
          <w:rFonts w:hint="eastAsia"/>
        </w:rPr>
        <w:t>。</w:t>
      </w:r>
    </w:p>
    <w:p>
      <w:pPr>
        <w:pStyle w:val="73"/>
        <w:bidi w:val="0"/>
        <w:rPr>
          <w:rFonts w:hint="eastAsia"/>
        </w:rPr>
      </w:pPr>
      <w:bookmarkStart w:id="34" w:name="_Toc16865"/>
      <w:r>
        <w:rPr>
          <w:rFonts w:hint="eastAsia"/>
          <w:lang w:val="en-US" w:eastAsia="zh-CN"/>
        </w:rPr>
        <w:t>煮浆</w:t>
      </w:r>
      <w:bookmarkEnd w:id="34"/>
    </w:p>
    <w:p>
      <w:pPr>
        <w:pStyle w:val="24"/>
        <w:rPr>
          <w:rFonts w:hint="eastAsia"/>
        </w:rPr>
      </w:pPr>
      <w:r>
        <w:rPr>
          <w:rFonts w:hint="eastAsia" w:ascii="宋体" w:hAnsi="宋体" w:eastAsia="宋体" w:cs="宋体"/>
          <w:szCs w:val="22"/>
        </w:rPr>
        <w:t>将磨好的豆浆倒入生铁锅内，用柴火灶大火煮30-40分钟，直至锅面上的泡沫散尽</w:t>
      </w:r>
    </w:p>
    <w:p>
      <w:pPr>
        <w:pStyle w:val="73"/>
        <w:bidi w:val="0"/>
        <w:rPr>
          <w:rFonts w:hint="eastAsia"/>
          <w:lang w:val="en-US" w:eastAsia="zh-CN"/>
        </w:rPr>
      </w:pPr>
      <w:bookmarkStart w:id="35" w:name="_Toc29033"/>
      <w:r>
        <w:rPr>
          <w:rFonts w:hint="eastAsia"/>
          <w:lang w:val="en-US" w:eastAsia="zh-CN"/>
        </w:rPr>
        <w:t>挑皮</w:t>
      </w:r>
      <w:bookmarkEnd w:id="35"/>
    </w:p>
    <w:p>
      <w:pPr>
        <w:pStyle w:val="24"/>
        <w:rPr>
          <w:rFonts w:hint="eastAsia" w:eastAsia="宋体"/>
          <w:lang w:val="en-US" w:eastAsia="zh-CN"/>
        </w:rPr>
      </w:pPr>
      <w:r>
        <w:rPr>
          <w:rFonts w:hint="eastAsia" w:ascii="宋体" w:hAnsi="宋体" w:eastAsia="宋体" w:cs="宋体"/>
          <w:szCs w:val="22"/>
        </w:rPr>
        <w:t>泡沫散尽后，用细竹条将锅中豆浆表层皮膜缓缓挑起形成豆油皮并晾晒在一边，重复此操作，持续约半个小时，退去柴火</w:t>
      </w:r>
      <w:r>
        <w:rPr>
          <w:rFonts w:hint="eastAsia" w:hAnsi="宋体" w:cs="宋体"/>
          <w:szCs w:val="22"/>
          <w:lang w:eastAsia="zh-CN"/>
        </w:rPr>
        <w:t>。</w:t>
      </w:r>
    </w:p>
    <w:p>
      <w:pPr>
        <w:pStyle w:val="73"/>
        <w:bidi w:val="0"/>
        <w:rPr>
          <w:rFonts w:hint="eastAsia"/>
          <w:lang w:val="en-US" w:eastAsia="zh-CN"/>
        </w:rPr>
      </w:pPr>
      <w:bookmarkStart w:id="36" w:name="_Toc1768"/>
      <w:r>
        <w:rPr>
          <w:rFonts w:hint="eastAsia" w:hAnsi="黑体"/>
          <w:szCs w:val="21"/>
          <w:lang w:val="en-US" w:eastAsia="zh-CN"/>
        </w:rPr>
        <w:t>虑浆</w:t>
      </w:r>
      <w:bookmarkEnd w:id="36"/>
    </w:p>
    <w:p>
      <w:pPr>
        <w:pStyle w:val="24"/>
        <w:bidi w:val="0"/>
        <w:rPr>
          <w:rFonts w:hint="eastAsia"/>
        </w:rPr>
      </w:pPr>
      <w:r>
        <w:rPr>
          <w:rFonts w:hint="eastAsia" w:ascii="宋体" w:hAnsi="宋体" w:eastAsia="宋体" w:cs="宋体"/>
          <w:szCs w:val="22"/>
        </w:rPr>
        <w:t>将锅中完全沸腾的豆浆用100目纯棉细纱白布过滤，去除豆渣。滤好的豆浆应色泽乳白，浆内无豆渣</w:t>
      </w:r>
      <w:r>
        <w:rPr>
          <w:rFonts w:hint="eastAsia"/>
        </w:rPr>
        <w:t>。</w:t>
      </w:r>
    </w:p>
    <w:p>
      <w:pPr>
        <w:pStyle w:val="73"/>
        <w:bidi w:val="0"/>
        <w:rPr>
          <w:rFonts w:hint="eastAsia"/>
          <w:lang w:val="en-US" w:eastAsia="zh-CN"/>
        </w:rPr>
      </w:pPr>
      <w:bookmarkStart w:id="37" w:name="_Toc16212"/>
      <w:r>
        <w:rPr>
          <w:rFonts w:hint="eastAsia" w:hAnsi="黑体"/>
          <w:szCs w:val="21"/>
          <w:lang w:val="en-US" w:eastAsia="zh-CN"/>
        </w:rPr>
        <w:t>点浆</w:t>
      </w:r>
      <w:bookmarkEnd w:id="37"/>
    </w:p>
    <w:p>
      <w:pPr>
        <w:pStyle w:val="24"/>
        <w:bidi w:val="0"/>
        <w:rPr>
          <w:rFonts w:hint="eastAsia"/>
        </w:rPr>
      </w:pPr>
      <w:r>
        <w:rPr>
          <w:rFonts w:hint="eastAsia" w:ascii="宋体" w:hAnsi="宋体" w:eastAsia="宋体" w:cs="宋体"/>
          <w:szCs w:val="22"/>
        </w:rPr>
        <w:t>将过滤好的豆浆抽到直径约为64cm的点浆缸中，用250g食品</w:t>
      </w:r>
      <w:r>
        <w:rPr>
          <w:rFonts w:hint="eastAsia" w:hAnsi="宋体" w:cs="宋体"/>
          <w:szCs w:val="22"/>
          <w:lang w:eastAsia="zh-CN"/>
        </w:rPr>
        <w:t>添加剂硫酸钙</w:t>
      </w:r>
      <w:r>
        <w:rPr>
          <w:rFonts w:hint="eastAsia" w:ascii="宋体" w:hAnsi="宋体" w:eastAsia="宋体" w:cs="宋体"/>
          <w:szCs w:val="22"/>
        </w:rPr>
        <w:t>石膏粉勾兑15斤左右的山泉水配制成凝固剂，缓缓注入沸腾的豆浆</w:t>
      </w:r>
      <w:r>
        <w:rPr>
          <w:rFonts w:hint="eastAsia" w:hAnsi="宋体" w:cs="宋体"/>
          <w:szCs w:val="22"/>
          <w:lang w:eastAsia="zh-CN"/>
        </w:rPr>
        <w:t>中</w:t>
      </w:r>
      <w:r>
        <w:rPr>
          <w:rFonts w:hint="eastAsia" w:ascii="宋体" w:hAnsi="宋体" w:eastAsia="宋体" w:cs="宋体"/>
          <w:szCs w:val="22"/>
        </w:rPr>
        <w:t>，</w:t>
      </w:r>
      <w:r>
        <w:rPr>
          <w:rFonts w:hint="eastAsia" w:hAnsi="宋体" w:cs="宋体"/>
          <w:szCs w:val="22"/>
          <w:lang w:eastAsia="zh-CN"/>
        </w:rPr>
        <w:t>保持</w:t>
      </w:r>
      <w:r>
        <w:rPr>
          <w:rFonts w:hint="eastAsia" w:ascii="宋体" w:hAnsi="宋体" w:eastAsia="宋体" w:cs="宋体"/>
          <w:szCs w:val="22"/>
        </w:rPr>
        <w:t>一边添加凝固剂一边均匀搅动，凝固剂分3-4次注入，整个过程持续约20分钟，之后用</w:t>
      </w:r>
      <w:r>
        <w:rPr>
          <w:rFonts w:hint="eastAsia" w:hAnsi="宋体" w:cs="宋体"/>
          <w:szCs w:val="22"/>
          <w:lang w:eastAsia="zh-CN"/>
        </w:rPr>
        <w:t>洁净</w:t>
      </w:r>
      <w:r>
        <w:rPr>
          <w:rFonts w:hint="eastAsia" w:ascii="宋体" w:hAnsi="宋体" w:eastAsia="宋体" w:cs="宋体"/>
          <w:szCs w:val="22"/>
        </w:rPr>
        <w:t>的木板盖上缸口，经过约十分钟，使豆浆初步凝结为豆腐花状</w:t>
      </w:r>
      <w:r>
        <w:rPr>
          <w:rFonts w:hint="eastAsia"/>
        </w:rPr>
        <w:t>。</w:t>
      </w:r>
    </w:p>
    <w:p>
      <w:pPr>
        <w:pStyle w:val="73"/>
        <w:bidi w:val="0"/>
        <w:rPr>
          <w:rFonts w:hint="eastAsia"/>
          <w:lang w:val="en-US" w:eastAsia="zh-CN"/>
        </w:rPr>
      </w:pPr>
      <w:bookmarkStart w:id="38" w:name="_Toc15300"/>
      <w:r>
        <w:rPr>
          <w:rFonts w:hint="eastAsia"/>
          <w:lang w:val="en-US" w:eastAsia="zh-CN"/>
        </w:rPr>
        <w:t>打板</w:t>
      </w:r>
      <w:bookmarkEnd w:id="38"/>
    </w:p>
    <w:p>
      <w:pPr>
        <w:pStyle w:val="24"/>
        <w:rPr>
          <w:rFonts w:hint="eastAsia" w:eastAsia="宋体"/>
          <w:lang w:val="en-US" w:eastAsia="zh-CN"/>
        </w:rPr>
      </w:pPr>
      <w:r>
        <w:rPr>
          <w:rFonts w:hint="eastAsia" w:ascii="宋体" w:hAnsi="宋体" w:eastAsia="宋体" w:cs="宋体"/>
          <w:szCs w:val="22"/>
        </w:rPr>
        <w:t>使用宽度略大于点浆缸半径的</w:t>
      </w:r>
      <w:r>
        <w:rPr>
          <w:rFonts w:hint="eastAsia" w:hAnsi="宋体" w:cs="宋体"/>
          <w:szCs w:val="22"/>
          <w:lang w:eastAsia="zh-CN"/>
        </w:rPr>
        <w:t>洁净</w:t>
      </w:r>
      <w:r>
        <w:rPr>
          <w:rFonts w:hint="eastAsia" w:ascii="宋体" w:hAnsi="宋体" w:eastAsia="宋体" w:cs="宋体"/>
          <w:szCs w:val="22"/>
        </w:rPr>
        <w:t>长木板绕缸内边缘搅动15-20分钟，直至豆腐花逐渐成块状</w:t>
      </w:r>
      <w:r>
        <w:rPr>
          <w:rFonts w:hint="eastAsia" w:hAnsi="宋体" w:cs="宋体"/>
          <w:szCs w:val="22"/>
          <w:lang w:eastAsia="zh-CN"/>
        </w:rPr>
        <w:t>。</w:t>
      </w:r>
    </w:p>
    <w:p>
      <w:pPr>
        <w:pStyle w:val="73"/>
        <w:bidi w:val="0"/>
        <w:rPr>
          <w:rFonts w:hint="eastAsia"/>
          <w:lang w:val="en-US" w:eastAsia="zh-CN"/>
        </w:rPr>
      </w:pPr>
      <w:bookmarkStart w:id="39" w:name="_Toc25610"/>
      <w:r>
        <w:rPr>
          <w:rFonts w:hint="eastAsia"/>
          <w:lang w:val="en-US" w:eastAsia="zh-CN"/>
        </w:rPr>
        <w:t>手工包装</w:t>
      </w:r>
      <w:bookmarkEnd w:id="39"/>
    </w:p>
    <w:p>
      <w:pPr>
        <w:pStyle w:val="24"/>
        <w:bidi w:val="0"/>
        <w:rPr>
          <w:rFonts w:hint="eastAsia"/>
          <w:lang w:val="en-US" w:eastAsia="zh-CN"/>
        </w:rPr>
      </w:pPr>
      <w:r>
        <w:rPr>
          <w:rFonts w:hint="eastAsia"/>
        </w:rPr>
        <w:t>待打板完成后的豆腐花凝固后，一次取约400g豆腐花置于</w:t>
      </w:r>
      <w:r>
        <w:rPr>
          <w:rFonts w:hint="eastAsia"/>
          <w:lang w:eastAsia="zh-CN"/>
        </w:rPr>
        <w:t>规格为</w:t>
      </w:r>
      <w:r>
        <w:rPr>
          <w:rFonts w:hint="eastAsia"/>
          <w:lang w:val="en-US" w:eastAsia="zh-CN"/>
        </w:rPr>
        <w:t>25cm</w:t>
      </w:r>
      <w:r>
        <w:rPr>
          <w:rFonts w:ascii="Times New Roman"/>
          <w:szCs w:val="22"/>
        </w:rPr>
        <w:t>×</w:t>
      </w:r>
      <w:r>
        <w:rPr>
          <w:rFonts w:hint="eastAsia" w:ascii="Times New Roman"/>
          <w:szCs w:val="22"/>
          <w:lang w:val="en-US" w:eastAsia="zh-CN"/>
        </w:rPr>
        <w:t>25cm的</w:t>
      </w:r>
      <w:r>
        <w:rPr>
          <w:rFonts w:hint="eastAsia"/>
        </w:rPr>
        <w:t>方型纯棉细纱白布上，包扎平整，确保无漏浆，在将一缸约400斤豆腐花包扎完成后，重新再包扎一次，使豆腐定型。</w:t>
      </w:r>
    </w:p>
    <w:p>
      <w:pPr>
        <w:pStyle w:val="73"/>
        <w:bidi w:val="0"/>
        <w:rPr>
          <w:rFonts w:hint="eastAsia"/>
          <w:lang w:val="en-US" w:eastAsia="zh-CN"/>
        </w:rPr>
      </w:pPr>
      <w:bookmarkStart w:id="40" w:name="_Toc9836"/>
      <w:r>
        <w:rPr>
          <w:rFonts w:hint="eastAsia"/>
          <w:lang w:val="en-US" w:eastAsia="zh-CN"/>
        </w:rPr>
        <w:t>压制成型</w:t>
      </w:r>
      <w:bookmarkEnd w:id="40"/>
    </w:p>
    <w:p>
      <w:pPr>
        <w:pStyle w:val="24"/>
        <w:bidi w:val="0"/>
        <w:rPr>
          <w:rFonts w:hint="eastAsia"/>
          <w:lang w:val="en-US" w:eastAsia="zh-CN"/>
        </w:rPr>
      </w:pPr>
      <w:r>
        <w:rPr>
          <w:rFonts w:hint="eastAsia"/>
        </w:rPr>
        <w:t>将第二次包扎定型好的豆腐并排放在压板上，上面放两到三层压板，使用重物</w:t>
      </w:r>
      <w:r>
        <w:rPr>
          <w:rFonts w:hint="eastAsia"/>
          <w:lang w:eastAsia="zh-CN"/>
        </w:rPr>
        <w:t>将豆腐</w:t>
      </w:r>
      <w:r>
        <w:rPr>
          <w:rFonts w:hint="eastAsia"/>
        </w:rPr>
        <w:t>压制成型。压制时长10～15分钟，重物的质量为5～10kg。</w:t>
      </w:r>
    </w:p>
    <w:p>
      <w:pPr>
        <w:pStyle w:val="73"/>
        <w:bidi w:val="0"/>
        <w:rPr>
          <w:rFonts w:hint="eastAsia"/>
          <w:lang w:val="en-US" w:eastAsia="zh-CN"/>
        </w:rPr>
      </w:pPr>
      <w:bookmarkStart w:id="41" w:name="_Toc12763"/>
      <w:r>
        <w:rPr>
          <w:rFonts w:hint="eastAsia"/>
          <w:lang w:val="en-US" w:eastAsia="zh-CN"/>
        </w:rPr>
        <w:t>清水浸泡</w:t>
      </w:r>
      <w:bookmarkEnd w:id="41"/>
    </w:p>
    <w:p>
      <w:pPr>
        <w:pStyle w:val="24"/>
        <w:rPr>
          <w:rFonts w:hint="eastAsia"/>
          <w:lang w:val="en-US" w:eastAsia="zh-CN"/>
        </w:rPr>
      </w:pPr>
      <w:r>
        <w:rPr>
          <w:rFonts w:hint="eastAsia" w:ascii="宋体" w:hAnsi="宋体" w:eastAsia="宋体" w:cs="宋体"/>
          <w:szCs w:val="22"/>
        </w:rPr>
        <w:t>豆腐成型后</w:t>
      </w:r>
      <w:r>
        <w:rPr>
          <w:rFonts w:hint="eastAsia" w:hAnsi="宋体" w:cs="宋体"/>
          <w:szCs w:val="22"/>
          <w:lang w:eastAsia="zh-CN"/>
        </w:rPr>
        <w:t>先</w:t>
      </w:r>
      <w:r>
        <w:rPr>
          <w:rFonts w:hint="eastAsia" w:ascii="宋体" w:hAnsi="宋体" w:eastAsia="宋体" w:cs="宋体"/>
          <w:szCs w:val="22"/>
        </w:rPr>
        <w:t>剥开细纱白布，</w:t>
      </w:r>
      <w:r>
        <w:rPr>
          <w:rFonts w:hint="eastAsia" w:hAnsi="宋体" w:cs="宋体"/>
          <w:szCs w:val="22"/>
          <w:lang w:eastAsia="zh-CN"/>
        </w:rPr>
        <w:t>再</w:t>
      </w:r>
      <w:r>
        <w:rPr>
          <w:rFonts w:hint="eastAsia" w:ascii="宋体" w:hAnsi="宋体" w:eastAsia="宋体" w:cs="宋体"/>
          <w:szCs w:val="22"/>
        </w:rPr>
        <w:t>把豆腐一块一块整齐摆放在放好清水的周转箱内，浸泡30分钟后再换一次清水即可</w:t>
      </w:r>
    </w:p>
    <w:p>
      <w:pPr>
        <w:pStyle w:val="72"/>
        <w:bidi w:val="0"/>
        <w:rPr>
          <w:rFonts w:hint="eastAsia"/>
          <w:lang w:val="en-US" w:eastAsia="zh-CN"/>
        </w:rPr>
      </w:pPr>
      <w:bookmarkStart w:id="42" w:name="_Toc19258"/>
      <w:r>
        <w:rPr>
          <w:rFonts w:hint="eastAsia"/>
        </w:rPr>
        <w:t>标签和标志、包装、运输、贮存</w:t>
      </w:r>
      <w:bookmarkEnd w:id="42"/>
    </w:p>
    <w:p>
      <w:pPr>
        <w:pStyle w:val="73"/>
        <w:bidi w:val="0"/>
      </w:pPr>
      <w:bookmarkStart w:id="43" w:name="_Toc29126"/>
      <w:bookmarkStart w:id="44" w:name="EndLine"/>
      <w:r>
        <w:t>标签和标志</w:t>
      </w:r>
      <w:bookmarkEnd w:id="43"/>
    </w:p>
    <w:p>
      <w:pPr>
        <w:pStyle w:val="24"/>
        <w:bidi w:val="0"/>
      </w:pPr>
      <w:bookmarkStart w:id="45" w:name="_Hlk53231630"/>
      <w:r>
        <w:t>预包装产品标签、标志应符合</w:t>
      </w:r>
      <w:r>
        <w:rPr>
          <w:color w:val="auto"/>
        </w:rPr>
        <w:t>GB 7718、GB 28050和GB/T 17924</w:t>
      </w:r>
      <w:r>
        <w:t>的规定，包装运输标志应符合</w:t>
      </w:r>
      <w:r>
        <w:rPr>
          <w:color w:val="auto"/>
        </w:rPr>
        <w:t>GB/T 191</w:t>
      </w:r>
      <w:r>
        <w:t>的规定，加贴“</w:t>
      </w:r>
      <w:r>
        <w:rPr>
          <w:rFonts w:hint="eastAsia"/>
          <w:lang w:eastAsia="zh-CN"/>
        </w:rPr>
        <w:t>阳新太子豆腐</w:t>
      </w:r>
      <w:r>
        <w:t>”专用</w:t>
      </w:r>
      <w:r>
        <w:rPr>
          <w:rFonts w:hint="eastAsia"/>
          <w:lang w:eastAsia="zh-CN"/>
        </w:rPr>
        <w:t>证明商标</w:t>
      </w:r>
      <w:r>
        <w:t>。</w:t>
      </w:r>
      <w:bookmarkEnd w:id="45"/>
    </w:p>
    <w:p>
      <w:pPr>
        <w:pStyle w:val="73"/>
        <w:bidi w:val="0"/>
      </w:pPr>
      <w:bookmarkStart w:id="46" w:name="_Toc53228892"/>
      <w:bookmarkStart w:id="47" w:name="_Toc477167792"/>
      <w:bookmarkStart w:id="48" w:name="_Toc29980"/>
      <w:r>
        <w:t>包装</w:t>
      </w:r>
      <w:bookmarkEnd w:id="46"/>
      <w:bookmarkEnd w:id="47"/>
      <w:bookmarkEnd w:id="48"/>
      <w:bookmarkStart w:id="58" w:name="_GoBack"/>
      <w:bookmarkEnd w:id="58"/>
    </w:p>
    <w:p>
      <w:pPr>
        <w:pStyle w:val="24"/>
        <w:bidi w:val="0"/>
      </w:pPr>
      <w:r>
        <w:t>使用复合包装材料应符合</w:t>
      </w:r>
      <w:r>
        <w:rPr>
          <w:color w:val="auto"/>
        </w:rPr>
        <w:t>GB 9683</w:t>
      </w:r>
      <w:r>
        <w:t>和有关标准规定的要求，其他包装材料和容器应符合相应国家相关标准和有关规定。</w:t>
      </w:r>
    </w:p>
    <w:p>
      <w:pPr>
        <w:pStyle w:val="73"/>
        <w:bidi w:val="0"/>
      </w:pPr>
      <w:bookmarkStart w:id="49" w:name="_Toc477167793"/>
      <w:bookmarkStart w:id="50" w:name="_Toc53228893"/>
      <w:bookmarkStart w:id="51" w:name="_Toc22874"/>
      <w:r>
        <w:t>运输</w:t>
      </w:r>
      <w:bookmarkEnd w:id="49"/>
      <w:bookmarkEnd w:id="50"/>
      <w:bookmarkEnd w:id="51"/>
    </w:p>
    <w:p>
      <w:pPr>
        <w:pStyle w:val="24"/>
        <w:bidi w:val="0"/>
      </w:pPr>
      <w:r>
        <w:t>运输工具应保持清洁、干燥、无污染，不得与有毒、有害、有异味或影响产品质量的物品混装运输。</w:t>
      </w:r>
    </w:p>
    <w:p>
      <w:pPr>
        <w:pStyle w:val="125"/>
        <w:numPr>
          <w:ilvl w:val="0"/>
          <w:numId w:val="0"/>
        </w:numPr>
        <w:ind w:leftChars="0"/>
        <w:rPr>
          <w:rFonts w:ascii="Times New Roman"/>
        </w:rPr>
      </w:pPr>
      <w:r>
        <w:rPr>
          <w:rFonts w:ascii="Times New Roman"/>
        </w:rPr>
        <w:t>运输应在常温或冷藏条件下进行，产品应轻装、轻卸、防止挤压，运输应避免日晒、雨淋。</w:t>
      </w:r>
    </w:p>
    <w:p>
      <w:pPr>
        <w:pStyle w:val="73"/>
        <w:bidi w:val="0"/>
      </w:pPr>
      <w:bookmarkStart w:id="52" w:name="_Toc10322"/>
      <w:bookmarkStart w:id="53" w:name="_Toc477167794"/>
      <w:bookmarkStart w:id="54" w:name="_Toc53228894"/>
      <w:r>
        <w:t>贮存</w:t>
      </w:r>
      <w:bookmarkEnd w:id="52"/>
      <w:bookmarkEnd w:id="53"/>
      <w:bookmarkEnd w:id="54"/>
    </w:p>
    <w:p>
      <w:pPr>
        <w:pStyle w:val="24"/>
        <w:bidi w:val="0"/>
      </w:pPr>
      <w:r>
        <w:t>产品应贮存在清洁、干燥、通风良好的场所，有防尘、防蝇、防鼠等设施。不应与有毒、有害、有异味、易挥发、易腐蚀的物品同处贮存。</w:t>
      </w:r>
    </w:p>
    <w:p>
      <w:pPr>
        <w:pStyle w:val="125"/>
        <w:numPr>
          <w:ilvl w:val="0"/>
          <w:numId w:val="0"/>
        </w:numPr>
        <w:ind w:leftChars="0"/>
        <w:rPr>
          <w:rFonts w:ascii="Times New Roman"/>
        </w:rPr>
      </w:pPr>
      <w:r>
        <w:rPr>
          <w:rFonts w:ascii="Times New Roman"/>
        </w:rPr>
        <w:t>产品应离墙、离地分类堆放。</w:t>
      </w:r>
    </w:p>
    <w:p>
      <w:pPr>
        <w:pStyle w:val="73"/>
        <w:bidi w:val="0"/>
      </w:pPr>
      <w:bookmarkStart w:id="55" w:name="_Toc477167795"/>
      <w:bookmarkStart w:id="56" w:name="_Toc53228895"/>
      <w:bookmarkStart w:id="57" w:name="_Toc13569"/>
      <w:r>
        <w:t>保质期</w:t>
      </w:r>
      <w:bookmarkEnd w:id="55"/>
      <w:bookmarkEnd w:id="56"/>
      <w:bookmarkEnd w:id="57"/>
    </w:p>
    <w:p>
      <w:pPr>
        <w:pStyle w:val="24"/>
        <w:bidi w:val="0"/>
      </w:pPr>
      <w:r>
        <w:t>预包装产品宜在0℃～4℃贮存，销售环节宜低于10℃，保质期不超过5天。</w:t>
      </w:r>
    </w:p>
    <w:p>
      <w:pPr>
        <w:pStyle w:val="112"/>
        <w:bidi w:val="0"/>
        <w:rPr>
          <w:rFonts w:hint="eastAsia"/>
          <w:lang w:val="en-US" w:eastAsia="zh-CN"/>
        </w:rPr>
      </w:pPr>
      <w:r>
        <w:rPr>
          <w:rFonts w:hint="eastAsia"/>
          <w:lang w:val="en-US" w:eastAsia="zh-CN"/>
        </w:rPr>
        <w:drawing>
          <wp:inline distT="0" distB="0" distL="114300" distR="114300">
            <wp:extent cx="1485900" cy="317500"/>
            <wp:effectExtent l="0" t="0" r="0" b="6350"/>
            <wp:docPr id="1" name="图片 1" descr="En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ndLine"/>
                    <pic:cNvPicPr>
                      <a:picLocks noChangeAspect="1"/>
                    </pic:cNvPicPr>
                  </pic:nvPicPr>
                  <pic:blipFill>
                    <a:blip r:embed="rId12"/>
                    <a:stretch>
                      <a:fillRect/>
                    </a:stretch>
                  </pic:blipFill>
                  <pic:spPr>
                    <a:xfrm>
                      <a:off x="0" y="0"/>
                      <a:ext cx="1485900" cy="317500"/>
                    </a:xfrm>
                    <a:prstGeom prst="rect">
                      <a:avLst/>
                    </a:prstGeom>
                    <a:noFill/>
                    <a:ln>
                      <a:noFill/>
                    </a:ln>
                  </pic:spPr>
                </pic:pic>
              </a:graphicData>
            </a:graphic>
          </wp:inline>
        </w:drawing>
      </w:r>
      <w:bookmarkEnd w:id="44"/>
    </w:p>
    <w:sectPr>
      <w:pgSz w:w="11906" w:h="16838"/>
      <w:pgMar w:top="1871" w:right="1134" w:bottom="1134" w:left="1134" w:header="1418" w:footer="1134" w:gutter="284"/>
      <w:lnNumType w:countBy="0" w:restart="continuou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pPr>
    <w:r>
      <w:rPr>
        <w:rStyle w:val="22"/>
      </w:rPr>
      <w:fldChar w:fldCharType="begin"/>
    </w:r>
    <w:r>
      <w:rPr>
        <w:rStyle w:val="22"/>
      </w:rPr>
      <w:instrText xml:space="preserve"> PAGE  </w:instrText>
    </w:r>
    <w:r>
      <w:rPr>
        <w:rStyle w:val="22"/>
      </w:rPr>
      <w:fldChar w:fldCharType="separate"/>
    </w:r>
    <w:r>
      <w:rPr>
        <w:rStyle w:val="22"/>
      </w:rPr>
      <w:t>2</w: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eastAsia="zh-CN"/>
      </w:rPr>
    </w:pPr>
    <w:r>
      <w:rPr>
        <w:rStyle w:val="22"/>
        <w:rFonts w:hint="eastAsia" w:eastAsia="宋体"/>
        <w:lang w:eastAsia="zh-CN"/>
      </w:rPr>
      <w:fldChar w:fldCharType="begin"/>
    </w:r>
    <w:r>
      <w:rPr>
        <w:rStyle w:val="22"/>
        <w:rFonts w:hint="eastAsia" w:eastAsia="宋体"/>
        <w:lang w:eastAsia="zh-CN"/>
      </w:rPr>
      <w:instrText xml:space="preserve"> PAGE  </w:instrText>
    </w:r>
    <w:r>
      <w:rPr>
        <w:rStyle w:val="22"/>
        <w:rFonts w:hint="eastAsia" w:eastAsia="宋体"/>
        <w:lang w:eastAsia="zh-CN"/>
      </w:rPr>
      <w:fldChar w:fldCharType="separate"/>
    </w:r>
    <w:r>
      <w:rPr>
        <w:rStyle w:val="22"/>
        <w:rFonts w:hint="eastAsia" w:eastAsia="宋体"/>
        <w:lang w:eastAsia="zh-CN"/>
      </w:rPr>
      <w:t>1</w:t>
    </w:r>
    <w:r>
      <w:rPr>
        <w:rStyle w:val="22"/>
        <w:rFonts w:hint="eastAsia" w:eastAsia="宋体"/>
        <w:lang w:eastAsia="zh-CN"/>
      </w:rPr>
      <w:fldChar w:fldCharType="end"/>
    </w:r>
  </w:p>
  <w:p>
    <w:pPr>
      <w:pStyle w:val="30"/>
      <w:bidi w:val="0"/>
      <w:rPr>
        <w:rFonts w:hint="eastAsia" w:eastAsia="宋体"/>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ind w:left="227"/>
    </w:pPr>
  </w:p>
  <w:p>
    <w:pPr>
      <w:pStyle w:val="12"/>
      <w:ind w:left="2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bidi w:val="0"/>
      <w:rPr>
        <w:rFonts w:hint="eastAsia" w:eastAsia="黑体"/>
        <w:lang w:eastAsia="zh-CN"/>
      </w:rPr>
    </w:pPr>
    <w:r>
      <w:rPr>
        <w:rFonts w:hint="eastAsia" w:eastAsia="黑体"/>
        <w:lang w:eastAsia="zh-CN"/>
      </w:rPr>
      <w:fldChar w:fldCharType="begin"/>
    </w:r>
    <w:r>
      <w:rPr>
        <w:rFonts w:hint="eastAsia" w:eastAsia="黑体"/>
        <w:lang w:eastAsia="zh-CN"/>
      </w:rPr>
      <w:instrText xml:space="preserve">  \* MERGEFORMAT </w:instrText>
    </w:r>
    <w:r>
      <w:rPr>
        <w:rFonts w:hint="eastAsia" w:eastAsia="黑体"/>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bidi w:val="0"/>
      <w:rPr>
        <w:rFonts w:hint="eastAsia"/>
        <w:lang w:eastAsia="zh-CN"/>
      </w:rPr>
    </w:pPr>
    <w:r>
      <w:rPr>
        <w:rFonts w:hint="eastAsia"/>
        <w:lang w:eastAsia="zh-CN"/>
      </w:rPr>
      <w:t>DB4202/T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bidi w:val="0"/>
      <w:rPr>
        <w:rFonts w:hint="eastAsia" w:eastAsia="黑体"/>
        <w:lang w:eastAsia="zh-CN"/>
      </w:rPr>
    </w:pPr>
    <w:r>
      <w:rPr>
        <w:rFonts w:hint="eastAsia"/>
        <w:lang w:eastAsia="zh-CN"/>
      </w:rPr>
      <w:t>DB4202/T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DC65F"/>
    <w:multiLevelType w:val="multilevel"/>
    <w:tmpl w:val="828DC65F"/>
    <w:lvl w:ilvl="0" w:tentative="0">
      <w:start w:val="1"/>
      <w:numFmt w:val="upperLetter"/>
      <w:pStyle w:val="99"/>
      <w:lvlText w:val="%1"/>
      <w:lvlJc w:val="left"/>
      <w:pPr>
        <w:tabs>
          <w:tab w:val="left" w:pos="0"/>
        </w:tabs>
        <w:ind w:left="0" w:firstLine="0"/>
      </w:pPr>
      <w:rPr>
        <w:rFonts w:hint="default"/>
      </w:rPr>
    </w:lvl>
    <w:lvl w:ilvl="1" w:tentative="0">
      <w:start w:val="1"/>
      <w:numFmt w:val="decimal"/>
      <w:pStyle w:val="100"/>
      <w:suff w:val="nothing"/>
      <w:lvlText w:val="图%1.%2　"/>
      <w:lvlJc w:val="left"/>
      <w:pPr>
        <w:ind w:left="0" w:firstLine="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
    <w:nsid w:val="B62944C7"/>
    <w:multiLevelType w:val="multilevel"/>
    <w:tmpl w:val="B62944C7"/>
    <w:lvl w:ilvl="0" w:tentative="0">
      <w:start w:val="1"/>
      <w:numFmt w:val="decimal"/>
      <w:pStyle w:val="16"/>
      <w:lvlText w:val="%1)"/>
      <w:lvlJc w:val="left"/>
      <w:pPr>
        <w:tabs>
          <w:tab w:val="left" w:pos="0"/>
        </w:tabs>
        <w:ind w:left="720" w:hanging="357"/>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66CCD1C"/>
    <w:multiLevelType w:val="multilevel"/>
    <w:tmpl w:val="C66CCD1C"/>
    <w:lvl w:ilvl="0" w:tentative="0">
      <w:start w:val="1"/>
      <w:numFmt w:val="lowerLetter"/>
      <w:pStyle w:val="65"/>
      <w:lvlText w:val="%1)"/>
      <w:lvlJc w:val="left"/>
      <w:pPr>
        <w:tabs>
          <w:tab w:val="left" w:pos="851"/>
        </w:tabs>
        <w:ind w:left="851" w:hanging="426"/>
      </w:pPr>
      <w:rPr>
        <w:rFonts w:hint="default" w:ascii="宋体" w:hAnsi="宋体" w:eastAsia="宋体" w:cs="宋体"/>
        <w:sz w:val="20"/>
      </w:rPr>
    </w:lvl>
    <w:lvl w:ilvl="1" w:tentative="0">
      <w:start w:val="1"/>
      <w:numFmt w:val="decimal"/>
      <w:pStyle w:val="66"/>
      <w:lvlText w:val="%2)"/>
      <w:lvlJc w:val="left"/>
      <w:pPr>
        <w:tabs>
          <w:tab w:val="left" w:pos="1276"/>
        </w:tabs>
        <w:ind w:left="1276" w:hanging="425"/>
      </w:pPr>
      <w:rPr>
        <w:rFonts w:hint="default" w:ascii="宋体" w:hAnsi="Times New Roman" w:eastAsia="宋体" w:cs="Times New Roman"/>
        <w:sz w:val="21"/>
      </w:rPr>
    </w:lvl>
    <w:lvl w:ilvl="2" w:tentative="0">
      <w:start w:val="1"/>
      <w:numFmt w:val="bullet"/>
      <w:pStyle w:val="64"/>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C7018A32"/>
    <w:multiLevelType w:val="multilevel"/>
    <w:tmpl w:val="C7018A32"/>
    <w:lvl w:ilvl="0" w:tentative="0">
      <w:start w:val="1"/>
      <w:numFmt w:val="none"/>
      <w:pStyle w:val="54"/>
      <w:suff w:val="nothing"/>
      <w:lvlText w:val="%1"/>
      <w:lvlJc w:val="left"/>
      <w:pPr>
        <w:ind w:left="425" w:hanging="425"/>
      </w:pPr>
      <w:rPr>
        <w:rFonts w:hint="default"/>
      </w:rPr>
    </w:lvl>
    <w:lvl w:ilvl="1" w:tentative="0">
      <w:start w:val="1"/>
      <w:numFmt w:val="decimal"/>
      <w:pStyle w:val="55"/>
      <w:suff w:val="nothing"/>
      <w:lvlText w:val="%10.%2 "/>
      <w:lvlJc w:val="left"/>
      <w:pPr>
        <w:ind w:left="0" w:firstLine="0"/>
      </w:pPr>
      <w:rPr>
        <w:rFonts w:hint="default" w:ascii="黑体" w:hAnsi="黑体" w:eastAsia="黑体" w:cs="黑体"/>
        <w:sz w:val="20"/>
      </w:rPr>
    </w:lvl>
    <w:lvl w:ilvl="2" w:tentative="0">
      <w:start w:val="1"/>
      <w:numFmt w:val="decimal"/>
      <w:pStyle w:val="56"/>
      <w:suff w:val="nothing"/>
      <w:lvlText w:val="%10.%2.%3 "/>
      <w:lvlJc w:val="left"/>
      <w:pPr>
        <w:ind w:left="0" w:firstLine="0"/>
      </w:pPr>
      <w:rPr>
        <w:rFonts w:hint="default" w:ascii="黑体" w:hAnsi="黑体" w:eastAsia="黑体" w:cs="黑体"/>
        <w:sz w:val="20"/>
      </w:rPr>
    </w:lvl>
    <w:lvl w:ilvl="3" w:tentative="0">
      <w:start w:val="1"/>
      <w:numFmt w:val="decimal"/>
      <w:pStyle w:val="57"/>
      <w:suff w:val="nothing"/>
      <w:lvlText w:val="%10.%2.%3.%4 "/>
      <w:lvlJc w:val="left"/>
      <w:pPr>
        <w:ind w:left="0" w:firstLine="0"/>
      </w:pPr>
      <w:rPr>
        <w:rFonts w:hint="default" w:ascii="黑体" w:hAnsi="黑体" w:eastAsia="黑体" w:cs="黑体"/>
        <w:sz w:val="20"/>
      </w:rPr>
    </w:lvl>
    <w:lvl w:ilvl="4" w:tentative="0">
      <w:start w:val="1"/>
      <w:numFmt w:val="decimal"/>
      <w:pStyle w:val="58"/>
      <w:suff w:val="nothing"/>
      <w:lvlText w:val="%10.%2.%3.%4.%5 "/>
      <w:lvlJc w:val="left"/>
      <w:pPr>
        <w:ind w:left="0" w:firstLine="0"/>
      </w:pPr>
      <w:rPr>
        <w:rFonts w:hint="default" w:ascii="黑体" w:hAnsi="黑体" w:eastAsia="黑体" w:cs="黑体"/>
        <w:sz w:val="20"/>
      </w:rPr>
    </w:lvl>
    <w:lvl w:ilvl="5" w:tentative="0">
      <w:start w:val="1"/>
      <w:numFmt w:val="decimal"/>
      <w:pStyle w:val="59"/>
      <w:suff w:val="nothing"/>
      <w:lvlText w:val="%10.%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D0332722"/>
    <w:multiLevelType w:val="multilevel"/>
    <w:tmpl w:val="D0332722"/>
    <w:lvl w:ilvl="0" w:tentative="0">
      <w:start w:val="1"/>
      <w:numFmt w:val="decimal"/>
      <w:pStyle w:val="107"/>
      <w:suff w:val="nothing"/>
      <w:lvlText w:val="注%1："/>
      <w:lvlJc w:val="left"/>
      <w:pPr>
        <w:ind w:left="811" w:hanging="448"/>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D4F3993E"/>
    <w:multiLevelType w:val="multilevel"/>
    <w:tmpl w:val="D4F3993E"/>
    <w:lvl w:ilvl="0" w:tentative="0">
      <w:start w:val="1"/>
      <w:numFmt w:val="lowerLetter"/>
      <w:pStyle w:val="108"/>
      <w:lvlText w:val="%1"/>
      <w:lvlJc w:val="left"/>
      <w:pPr>
        <w:tabs>
          <w:tab w:val="left" w:pos="539"/>
        </w:tabs>
        <w:ind w:left="539" w:hanging="119"/>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C25CF80"/>
    <w:multiLevelType w:val="multilevel"/>
    <w:tmpl w:val="EC25CF80"/>
    <w:lvl w:ilvl="0" w:tentative="0">
      <w:start w:val="1"/>
      <w:numFmt w:val="decimal"/>
      <w:pStyle w:val="113"/>
      <w:suff w:val="nothing"/>
      <w:lvlText w:val="表%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EEEBFFA2"/>
    <w:multiLevelType w:val="multilevel"/>
    <w:tmpl w:val="EEEBFFA2"/>
    <w:lvl w:ilvl="0" w:tentative="0">
      <w:start w:val="1"/>
      <w:numFmt w:val="none"/>
      <w:pStyle w:val="106"/>
      <w:suff w:val="nothing"/>
      <w:lvlText w:val="注："/>
      <w:lvlJc w:val="left"/>
      <w:pPr>
        <w:ind w:left="737" w:hanging="374"/>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024E0B1B"/>
    <w:multiLevelType w:val="multilevel"/>
    <w:tmpl w:val="024E0B1B"/>
    <w:lvl w:ilvl="0" w:tentative="0">
      <w:start w:val="1"/>
      <w:numFmt w:val="upperLetter"/>
      <w:pStyle w:val="101"/>
      <w:lvlText w:val="%1"/>
      <w:lvlJc w:val="left"/>
      <w:pPr>
        <w:tabs>
          <w:tab w:val="left" w:pos="0"/>
        </w:tabs>
        <w:ind w:left="0" w:firstLine="0"/>
      </w:pPr>
      <w:rPr>
        <w:rFonts w:hint="default"/>
      </w:rPr>
    </w:lvl>
    <w:lvl w:ilvl="1" w:tentative="0">
      <w:start w:val="1"/>
      <w:numFmt w:val="decimal"/>
      <w:pStyle w:val="102"/>
      <w:suff w:val="nothing"/>
      <w:lvlText w:val="表%1.%2　"/>
      <w:lvlJc w:val="left"/>
      <w:pPr>
        <w:ind w:left="0" w:firstLine="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1B06730E"/>
    <w:multiLevelType w:val="multilevel"/>
    <w:tmpl w:val="1B06730E"/>
    <w:lvl w:ilvl="0" w:tentative="0">
      <w:start w:val="1"/>
      <w:numFmt w:val="decimal"/>
      <w:pStyle w:val="120"/>
      <w:lvlText w:val="%1"/>
      <w:lvlJc w:val="left"/>
      <w:pPr>
        <w:tabs>
          <w:tab w:val="left" w:pos="420"/>
        </w:tabs>
        <w:ind w:left="420" w:hanging="420"/>
      </w:pPr>
      <w:rPr>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B626270"/>
    <w:multiLevelType w:val="multilevel"/>
    <w:tmpl w:val="1B626270"/>
    <w:lvl w:ilvl="0" w:tentative="0">
      <w:start w:val="1"/>
      <w:numFmt w:val="upperLetter"/>
      <w:lvlText w:val="%1"/>
      <w:lvlJc w:val="left"/>
      <w:pPr>
        <w:tabs>
          <w:tab w:val="left" w:pos="0"/>
        </w:tabs>
        <w:ind w:left="0" w:firstLine="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1">
    <w:nsid w:val="3715F3D4"/>
    <w:multiLevelType w:val="multilevel"/>
    <w:tmpl w:val="3715F3D4"/>
    <w:lvl w:ilvl="0" w:tentative="0">
      <w:start w:val="1"/>
      <w:numFmt w:val="none"/>
      <w:pStyle w:val="62"/>
      <w:lvlText w:val="%1——"/>
      <w:lvlJc w:val="left"/>
      <w:pPr>
        <w:tabs>
          <w:tab w:val="left" w:pos="851"/>
        </w:tabs>
        <w:ind w:left="851" w:hanging="426"/>
      </w:pPr>
      <w:rPr>
        <w:rFonts w:hint="default" w:ascii="Times New Roman" w:hAnsi="Times New Roman" w:cs="Times New Roman"/>
        <w:sz w:val="20"/>
      </w:rPr>
    </w:lvl>
    <w:lvl w:ilvl="1" w:tentative="0">
      <w:start w:val="1"/>
      <w:numFmt w:val="bullet"/>
      <w:pStyle w:val="63"/>
      <w:lvlText w:val=""/>
      <w:lvlJc w:val="left"/>
      <w:pPr>
        <w:tabs>
          <w:tab w:val="left" w:pos="851"/>
        </w:tabs>
        <w:ind w:left="1270" w:hanging="419"/>
      </w:pPr>
      <w:rPr>
        <w:rFonts w:hint="default" w:ascii="Symbol" w:hAnsi="Symbol" w:cs="Symbol"/>
      </w:rPr>
    </w:lvl>
    <w:lvl w:ilvl="2" w:tentative="0">
      <w:start w:val="1"/>
      <w:numFmt w:val="bullet"/>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40238157"/>
    <w:multiLevelType w:val="multilevel"/>
    <w:tmpl w:val="40238157"/>
    <w:lvl w:ilvl="0" w:tentative="0">
      <w:start w:val="1"/>
      <w:numFmt w:val="upperLetter"/>
      <w:pStyle w:val="88"/>
      <w:suff w:val="nothing"/>
      <w:lvlText w:val="附录%1"/>
      <w:lvlJc w:val="left"/>
      <w:pPr>
        <w:ind w:left="0" w:firstLine="0"/>
      </w:pPr>
      <w:rPr>
        <w:rFonts w:hint="default"/>
        <w:spacing w:val="102"/>
      </w:rPr>
    </w:lvl>
    <w:lvl w:ilvl="1" w:tentative="0">
      <w:start w:val="1"/>
      <w:numFmt w:val="decimal"/>
      <w:pStyle w:val="89"/>
      <w:suff w:val="nothing"/>
      <w:lvlText w:val="%1.%2　"/>
      <w:lvlJc w:val="left"/>
      <w:pPr>
        <w:ind w:left="0" w:firstLine="0"/>
      </w:pPr>
      <w:rPr>
        <w:rFonts w:hint="default" w:ascii="黑体" w:hAnsi="黑体" w:eastAsia="黑体" w:cs="黑体"/>
        <w:sz w:val="20"/>
      </w:rPr>
    </w:lvl>
    <w:lvl w:ilvl="2" w:tentative="0">
      <w:start w:val="1"/>
      <w:numFmt w:val="decimal"/>
      <w:pStyle w:val="90"/>
      <w:suff w:val="nothing"/>
      <w:lvlText w:val="%1.%2.%3　"/>
      <w:lvlJc w:val="left"/>
      <w:pPr>
        <w:ind w:left="0" w:firstLine="0"/>
      </w:pPr>
      <w:rPr>
        <w:rFonts w:hint="default" w:ascii="黑体" w:hAnsi="黑体" w:eastAsia="黑体" w:cs="黑体"/>
        <w:sz w:val="20"/>
      </w:rPr>
    </w:lvl>
    <w:lvl w:ilvl="3" w:tentative="0">
      <w:start w:val="1"/>
      <w:numFmt w:val="decimal"/>
      <w:pStyle w:val="91"/>
      <w:suff w:val="nothing"/>
      <w:lvlText w:val="%1.%2.%3.%4　"/>
      <w:lvlJc w:val="left"/>
      <w:pPr>
        <w:ind w:left="0" w:firstLine="0"/>
      </w:pPr>
      <w:rPr>
        <w:rFonts w:hint="default" w:ascii="黑体" w:hAnsi="黑体" w:eastAsia="黑体" w:cs="黑体"/>
        <w:sz w:val="20"/>
      </w:rPr>
    </w:lvl>
    <w:lvl w:ilvl="4" w:tentative="0">
      <w:start w:val="1"/>
      <w:numFmt w:val="decimal"/>
      <w:pStyle w:val="92"/>
      <w:suff w:val="nothing"/>
      <w:lvlText w:val="%1.%2.%3.%4.%5　"/>
      <w:lvlJc w:val="left"/>
      <w:pPr>
        <w:ind w:left="0" w:firstLine="0"/>
      </w:pPr>
      <w:rPr>
        <w:rFonts w:hint="default" w:ascii="黑体" w:hAnsi="黑体" w:eastAsia="黑体" w:cs="黑体"/>
        <w:sz w:val="20"/>
      </w:rPr>
    </w:lvl>
    <w:lvl w:ilvl="5" w:tentative="0">
      <w:start w:val="1"/>
      <w:numFmt w:val="decimal"/>
      <w:pStyle w:val="93"/>
      <w:suff w:val="nothing"/>
      <w:lvlText w:val="%1.%2.%3.%4.%5.%6　"/>
      <w:lvlJc w:val="left"/>
      <w:pPr>
        <w:ind w:left="0" w:firstLine="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519D6720"/>
    <w:multiLevelType w:val="multilevel"/>
    <w:tmpl w:val="519D6720"/>
    <w:lvl w:ilvl="0" w:tentative="0">
      <w:start w:val="1"/>
      <w:numFmt w:val="decimal"/>
      <w:pStyle w:val="105"/>
      <w:suff w:val="nothing"/>
      <w:lvlText w:val="示例%1："/>
      <w:lvlJc w:val="left"/>
      <w:pPr>
        <w:ind w:left="0" w:firstLine="363"/>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54CFA013"/>
    <w:multiLevelType w:val="multilevel"/>
    <w:tmpl w:val="54CFA013"/>
    <w:lvl w:ilvl="0" w:tentative="0">
      <w:start w:val="1"/>
      <w:numFmt w:val="none"/>
      <w:pStyle w:val="104"/>
      <w:suff w:val="nothing"/>
      <w:lvlText w:val="示例："/>
      <w:lvlJc w:val="left"/>
      <w:pPr>
        <w:ind w:left="0" w:firstLine="363"/>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573AEAC0"/>
    <w:multiLevelType w:val="multilevel"/>
    <w:tmpl w:val="573AEAC0"/>
    <w:lvl w:ilvl="0" w:tentative="0">
      <w:start w:val="1"/>
      <w:numFmt w:val="decimal"/>
      <w:pStyle w:val="114"/>
      <w:suff w:val="nothing"/>
      <w:lvlText w:val="图%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65B1A335"/>
    <w:multiLevelType w:val="multilevel"/>
    <w:tmpl w:val="65B1A335"/>
    <w:lvl w:ilvl="0" w:tentative="0">
      <w:start w:val="1"/>
      <w:numFmt w:val="decimal"/>
      <w:pStyle w:val="72"/>
      <w:suff w:val="nothing"/>
      <w:lvlText w:val="%1　"/>
      <w:lvlJc w:val="left"/>
      <w:pPr>
        <w:ind w:left="0" w:firstLine="0"/>
      </w:pPr>
      <w:rPr>
        <w:rFonts w:hint="default" w:ascii="黑体" w:hAnsi="黑体" w:eastAsia="黑体" w:cs="黑体"/>
        <w:sz w:val="20"/>
      </w:rPr>
    </w:lvl>
    <w:lvl w:ilvl="1" w:tentative="0">
      <w:start w:val="1"/>
      <w:numFmt w:val="decimal"/>
      <w:pStyle w:val="73"/>
      <w:suff w:val="nothing"/>
      <w:lvlText w:val="%1.%2　"/>
      <w:lvlJc w:val="left"/>
      <w:pPr>
        <w:ind w:left="0" w:firstLine="0"/>
      </w:pPr>
      <w:rPr>
        <w:rFonts w:hint="default" w:ascii="黑体" w:hAnsi="黑体" w:eastAsia="黑体" w:cs="黑体"/>
        <w:sz w:val="20"/>
      </w:rPr>
    </w:lvl>
    <w:lvl w:ilvl="2" w:tentative="0">
      <w:start w:val="1"/>
      <w:numFmt w:val="decimal"/>
      <w:pStyle w:val="74"/>
      <w:suff w:val="nothing"/>
      <w:lvlText w:val="%1.%2.%3　"/>
      <w:lvlJc w:val="left"/>
      <w:pPr>
        <w:ind w:left="0" w:firstLine="0"/>
      </w:pPr>
      <w:rPr>
        <w:rFonts w:hint="default" w:ascii="黑体" w:hAnsi="黑体" w:eastAsia="黑体" w:cs="黑体"/>
        <w:sz w:val="20"/>
      </w:rPr>
    </w:lvl>
    <w:lvl w:ilvl="3" w:tentative="0">
      <w:start w:val="1"/>
      <w:numFmt w:val="decimal"/>
      <w:pStyle w:val="75"/>
      <w:suff w:val="nothing"/>
      <w:lvlText w:val="%1.%2.%3.%4　"/>
      <w:lvlJc w:val="left"/>
      <w:pPr>
        <w:ind w:left="0" w:firstLine="0"/>
      </w:pPr>
      <w:rPr>
        <w:rFonts w:hint="default" w:ascii="黑体" w:hAnsi="黑体" w:eastAsia="黑体" w:cs="黑体"/>
        <w:sz w:val="20"/>
      </w:rPr>
    </w:lvl>
    <w:lvl w:ilvl="4" w:tentative="0">
      <w:start w:val="1"/>
      <w:numFmt w:val="decimal"/>
      <w:pStyle w:val="76"/>
      <w:suff w:val="nothing"/>
      <w:lvlText w:val="%1.%2.%3.%4.%5　"/>
      <w:lvlJc w:val="left"/>
      <w:pPr>
        <w:ind w:left="0" w:firstLine="0"/>
      </w:pPr>
      <w:rPr>
        <w:rFonts w:hint="default" w:ascii="黑体" w:hAnsi="黑体" w:eastAsia="黑体" w:cs="黑体"/>
        <w:sz w:val="20"/>
      </w:rPr>
    </w:lvl>
    <w:lvl w:ilvl="5" w:tentative="0">
      <w:start w:val="1"/>
      <w:numFmt w:val="decimal"/>
      <w:pStyle w:val="77"/>
      <w:suff w:val="nothing"/>
      <w:lvlText w:val="%1.%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23"/>
      <w:suff w:val="nothing"/>
      <w:lvlText w:val="%1%2　"/>
      <w:lvlJc w:val="left"/>
      <w:pPr>
        <w:ind w:left="0" w:firstLine="0"/>
      </w:pPr>
      <w:rPr>
        <w:rFonts w:hint="eastAsia" w:ascii="黑体" w:hAnsi="Times New Roman" w:eastAsia="黑体"/>
        <w:b w:val="0"/>
        <w:i w:val="0"/>
        <w:sz w:val="21"/>
      </w:rPr>
    </w:lvl>
    <w:lvl w:ilvl="2" w:tentative="0">
      <w:start w:val="1"/>
      <w:numFmt w:val="decimal"/>
      <w:pStyle w:val="124"/>
      <w:suff w:val="nothing"/>
      <w:lvlText w:val="%1%2.%3　"/>
      <w:lvlJc w:val="left"/>
      <w:pPr>
        <w:ind w:left="0" w:firstLine="0"/>
      </w:pPr>
      <w:rPr>
        <w:rFonts w:hint="eastAsia" w:ascii="黑体" w:hAnsi="Times New Roman" w:eastAsia="黑体"/>
        <w:b w:val="0"/>
        <w:i w:val="0"/>
        <w:sz w:val="21"/>
      </w:rPr>
    </w:lvl>
    <w:lvl w:ilvl="3" w:tentative="0">
      <w:start w:val="1"/>
      <w:numFmt w:val="decimal"/>
      <w:pStyle w:val="126"/>
      <w:suff w:val="nothing"/>
      <w:lvlText w:val="%1%2.%3.%4　"/>
      <w:lvlJc w:val="left"/>
      <w:pPr>
        <w:ind w:left="368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73311EE8"/>
    <w:multiLevelType w:val="multilevel"/>
    <w:tmpl w:val="73311EE8"/>
    <w:lvl w:ilvl="0" w:tentative="0">
      <w:start w:val="1"/>
      <w:numFmt w:val="decimal"/>
      <w:pStyle w:val="119"/>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10"/>
  </w:num>
  <w:num w:numId="2">
    <w:abstractNumId w:val="0"/>
  </w:num>
  <w:num w:numId="3">
    <w:abstractNumId w:val="1"/>
  </w:num>
  <w:num w:numId="4">
    <w:abstractNumId w:val="3"/>
  </w:num>
  <w:num w:numId="5">
    <w:abstractNumId w:val="11"/>
  </w:num>
  <w:num w:numId="6">
    <w:abstractNumId w:val="2"/>
  </w:num>
  <w:num w:numId="7">
    <w:abstractNumId w:val="16"/>
  </w:num>
  <w:num w:numId="8">
    <w:abstractNumId w:val="12"/>
  </w:num>
  <w:num w:numId="9">
    <w:abstractNumId w:val="8"/>
  </w:num>
  <w:num w:numId="10">
    <w:abstractNumId w:val="14"/>
  </w:num>
  <w:num w:numId="11">
    <w:abstractNumId w:val="13"/>
  </w:num>
  <w:num w:numId="12">
    <w:abstractNumId w:val="7"/>
  </w:num>
  <w:num w:numId="13">
    <w:abstractNumId w:val="4"/>
  </w:num>
  <w:num w:numId="14">
    <w:abstractNumId w:val="5"/>
  </w:num>
  <w:num w:numId="15">
    <w:abstractNumId w:val="6"/>
  </w:num>
  <w:num w:numId="16">
    <w:abstractNumId w:val="15"/>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NjRlYWNiZGUzNmY2NTUxZjhlMmFhZjg0MWJhZWQifQ=="/>
    <w:docVar w:name="KSO_WPS_MARK_KEY" w:val="fee684f9-0ab7-4306-9817-bf5349459557"/>
  </w:docVars>
  <w:rsids>
    <w:rsidRoot w:val="00000000"/>
    <w:rsid w:val="00D34EF3"/>
    <w:rsid w:val="0419674D"/>
    <w:rsid w:val="10E56B96"/>
    <w:rsid w:val="14A81DF2"/>
    <w:rsid w:val="1ACE4A23"/>
    <w:rsid w:val="1B867C58"/>
    <w:rsid w:val="1BD93624"/>
    <w:rsid w:val="1EEC17D9"/>
    <w:rsid w:val="23926917"/>
    <w:rsid w:val="23C073B7"/>
    <w:rsid w:val="270279FA"/>
    <w:rsid w:val="2A882CA6"/>
    <w:rsid w:val="34E57E93"/>
    <w:rsid w:val="3A2E44D0"/>
    <w:rsid w:val="3B1B62D1"/>
    <w:rsid w:val="3DF275F6"/>
    <w:rsid w:val="3E98047B"/>
    <w:rsid w:val="3F1162C2"/>
    <w:rsid w:val="3FEF7E84"/>
    <w:rsid w:val="407415A1"/>
    <w:rsid w:val="42C213C6"/>
    <w:rsid w:val="43A91320"/>
    <w:rsid w:val="458C2FAA"/>
    <w:rsid w:val="47583F97"/>
    <w:rsid w:val="4E91502F"/>
    <w:rsid w:val="5C3B671B"/>
    <w:rsid w:val="5E5D6764"/>
    <w:rsid w:val="6317468A"/>
    <w:rsid w:val="63FD1145"/>
    <w:rsid w:val="68F80524"/>
    <w:rsid w:val="70BF48E6"/>
    <w:rsid w:val="73A5395F"/>
    <w:rsid w:val="7982685E"/>
    <w:rsid w:val="7C0B4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黑体" w:hAnsi="黑体" w:eastAsia="黑体" w:cs="黑体"/>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uiPriority w:val="0"/>
    <w:pPr>
      <w:spacing w:line="300" w:lineRule="exact"/>
      <w:ind w:left="1680" w:leftChars="800"/>
    </w:pPr>
    <w:rPr>
      <w:rFonts w:hAnsi="宋体"/>
    </w:rPr>
  </w:style>
  <w:style w:type="paragraph" w:styleId="11">
    <w:name w:val="toc 3"/>
    <w:basedOn w:val="1"/>
    <w:next w:val="1"/>
    <w:uiPriority w:val="0"/>
    <w:pPr>
      <w:spacing w:line="300" w:lineRule="exact"/>
      <w:ind w:left="840" w:leftChars="400"/>
    </w:pPr>
    <w:rPr>
      <w:rFonts w:hAnsi="宋体"/>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iPriority w:val="0"/>
    <w:pPr>
      <w:spacing w:line="400" w:lineRule="exact"/>
    </w:pPr>
    <w:rPr>
      <w:rFonts w:hAnsi="宋体"/>
    </w:rPr>
  </w:style>
  <w:style w:type="paragraph" w:styleId="15">
    <w:name w:val="toc 4"/>
    <w:basedOn w:val="1"/>
    <w:next w:val="1"/>
    <w:uiPriority w:val="0"/>
    <w:pPr>
      <w:spacing w:line="300" w:lineRule="exact"/>
      <w:ind w:left="1260" w:leftChars="600"/>
    </w:pPr>
    <w:rPr>
      <w:rFonts w:hAnsi="宋体"/>
    </w:rPr>
  </w:style>
  <w:style w:type="paragraph" w:styleId="16">
    <w:name w:val="footnote text"/>
    <w:basedOn w:val="1"/>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uiPriority w:val="0"/>
    <w:pPr>
      <w:spacing w:line="300" w:lineRule="exact"/>
      <w:ind w:left="2100" w:leftChars="1000"/>
    </w:pPr>
    <w:rPr>
      <w:rFonts w:hAnsi="宋体"/>
    </w:rPr>
  </w:style>
  <w:style w:type="paragraph" w:styleId="18">
    <w:name w:val="toc 2"/>
    <w:basedOn w:val="1"/>
    <w:next w:val="1"/>
    <w:uiPriority w:val="0"/>
    <w:pPr>
      <w:spacing w:line="300" w:lineRule="exact"/>
      <w:ind w:left="420" w:leftChars="200"/>
    </w:pPr>
    <w:rPr>
      <w:rFonts w:hAnsi="宋体"/>
    </w:rPr>
  </w:style>
  <w:style w:type="table" w:styleId="20">
    <w:name w:val="Table Grid"/>
    <w:basedOn w:val="1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iPriority w:val="0"/>
  </w:style>
  <w:style w:type="character" w:styleId="23">
    <w:name w:val="footnote reference"/>
    <w:basedOn w:val="21"/>
    <w:uiPriority w:val="0"/>
    <w:rPr>
      <w:rFonts w:ascii="宋体" w:hAnsi="宋体" w:eastAsia="宋体" w:cs="宋体"/>
      <w:sz w:val="18"/>
      <w:vertAlign w:val="superscript"/>
    </w:rPr>
  </w:style>
  <w:style w:type="paragraph" w:customStyle="1" w:styleId="24">
    <w:name w:val="标准文件_段"/>
    <w:uiPriority w:val="0"/>
    <w:pPr>
      <w:ind w:firstLine="960" w:firstLineChars="200"/>
      <w:jc w:val="both"/>
    </w:pPr>
    <w:rPr>
      <w:rFonts w:hint="eastAsia" w:ascii="宋体" w:hAnsi="Times New Roman" w:eastAsia="宋体" w:cs="宋体"/>
      <w:sz w:val="21"/>
    </w:rPr>
  </w:style>
  <w:style w:type="paragraph" w:customStyle="1" w:styleId="25">
    <w:name w:val="标准标志"/>
    <w:next w:val="1"/>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uiPriority w:val="0"/>
    <w:pPr>
      <w:ind w:right="227"/>
      <w:jc w:val="right"/>
    </w:pPr>
    <w:rPr>
      <w:rFonts w:hint="eastAsia" w:ascii="宋体" w:hAnsi="Times New Roman" w:eastAsia="宋体" w:cs="宋体"/>
      <w:sz w:val="18"/>
    </w:rPr>
  </w:style>
  <w:style w:type="paragraph" w:customStyle="1" w:styleId="31">
    <w:name w:val="标准书眉_奇数页"/>
    <w:next w:val="1"/>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uiPriority w:val="0"/>
    <w:pPr>
      <w:spacing w:after="120"/>
    </w:pPr>
    <w:rPr>
      <w:rFonts w:hint="eastAsia" w:ascii="黑体" w:hAnsi="Times New Roman" w:eastAsia="黑体" w:cs="黑体"/>
      <w:sz w:val="21"/>
    </w:rPr>
  </w:style>
  <w:style w:type="paragraph" w:customStyle="1" w:styleId="33">
    <w:name w:val="标准文件_参考文献标题"/>
    <w:basedOn w:val="1"/>
    <w:next w:val="1"/>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uiPriority w:val="0"/>
    <w:pPr>
      <w:framePr w:hSpace="0" w:wrap="around" w:vAnchor="page" w:hAnchor="page" w:x="7089" w:y="14176"/>
      <w:jc w:val="right"/>
    </w:pPr>
  </w:style>
  <w:style w:type="paragraph" w:customStyle="1" w:styleId="38">
    <w:name w:val="封面日期"/>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uiPriority w:val="0"/>
    <w:pPr>
      <w:framePr w:w="9355" w:h="624" w:hRule="exact" w:hSpace="181" w:vSpace="181" w:wrap="around" w:vAnchor="page" w:hAnchor="page" w:x="1419" w:y="3284"/>
      <w:spacing w:before="57" w:line="280" w:lineRule="exact"/>
      <w:jc w:val="right"/>
    </w:pPr>
    <w:rPr>
      <w:rFonts w:hint="eastAsia" w:ascii="宋体" w:hAnsi="Times New Roman" w:eastAsia="宋体" w:cs="Times New Roman"/>
      <w:sz w:val="21"/>
    </w:rPr>
  </w:style>
  <w:style w:type="paragraph" w:customStyle="1" w:styleId="40">
    <w:name w:val="封面标准号2"/>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uiPriority w:val="0"/>
    <w:pPr>
      <w:spacing w:before="760"/>
    </w:pPr>
  </w:style>
  <w:style w:type="paragraph" w:customStyle="1" w:styleId="44">
    <w:name w:val="封面标准文稿类别"/>
    <w:basedOn w:val="43"/>
    <w:uiPriority w:val="0"/>
    <w:pPr>
      <w:spacing w:before="440" w:after="160"/>
    </w:pPr>
    <w:rPr>
      <w:rFonts w:ascii="宋体" w:hAnsi="宋体" w:eastAsia="宋体" w:cs="宋体"/>
      <w:sz w:val="24"/>
    </w:rPr>
  </w:style>
  <w:style w:type="paragraph" w:customStyle="1" w:styleId="45">
    <w:name w:val="封面标准文稿编辑信息"/>
    <w:basedOn w:val="44"/>
    <w:uiPriority w:val="0"/>
    <w:pPr>
      <w:spacing w:before="180" w:line="240" w:lineRule="atLeast"/>
    </w:pPr>
    <w:rPr>
      <w:sz w:val="21"/>
    </w:rPr>
  </w:style>
  <w:style w:type="paragraph" w:customStyle="1" w:styleId="46">
    <w:name w:val="封面标准文稿附件"/>
    <w:basedOn w:val="44"/>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uiPriority w:val="0"/>
    <w:pPr>
      <w:framePr w:wrap="around" w:y="15310"/>
      <w:spacing w:line="0" w:lineRule="atLeast"/>
    </w:pPr>
    <w:rPr>
      <w:rFonts w:ascii="黑体" w:hAnsi="黑体" w:eastAsia="黑体" w:cs="黑体"/>
    </w:rPr>
  </w:style>
  <w:style w:type="paragraph" w:customStyle="1" w:styleId="48">
    <w:name w:val="其他发布部门2"/>
    <w:basedOn w:val="35"/>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uiPriority w:val="0"/>
    <w:pPr>
      <w:framePr w:hSpace="0" w:wrap="around" w:vAnchor="page" w:hAnchor="page" w:x="1419" w:y="14176"/>
    </w:pPr>
  </w:style>
  <w:style w:type="paragraph" w:customStyle="1" w:styleId="51">
    <w:name w:val="其他实施日期"/>
    <w:basedOn w:val="37"/>
    <w:uiPriority w:val="0"/>
  </w:style>
  <w:style w:type="paragraph" w:customStyle="1" w:styleId="52">
    <w:name w:val="文献分类号"/>
    <w:uiPriority w:val="0"/>
    <w:pPr>
      <w:framePr w:wrap="around" w:vAnchor="page" w:hAnchor="page" w:x="1373" w:y="568"/>
      <w:widowControl w:val="0"/>
      <w:textAlignment w:val="center"/>
    </w:pPr>
    <w:rPr>
      <w:rFonts w:hint="eastAsia" w:ascii="Times New Roman" w:hAnsi="Times New Roman" w:eastAsia="黑体" w:cs="Times New Roman"/>
      <w:kern w:val="21"/>
      <w:sz w:val="21"/>
    </w:rPr>
  </w:style>
  <w:style w:type="paragraph" w:customStyle="1" w:styleId="53">
    <w:name w:val="标准文件_目录标题"/>
    <w:basedOn w:val="1"/>
    <w:uiPriority w:val="0"/>
    <w:pPr>
      <w:shd w:val="clear" w:color="auto" w:fill="FFFFFF"/>
      <w:spacing w:after="469" w:afterLines="150"/>
      <w:jc w:val="center"/>
    </w:pPr>
    <w:rPr>
      <w:rFonts w:ascii="黑体" w:hAnsi="Times New Roman" w:eastAsia="黑体" w:cs="黑体"/>
      <w:kern w:val="0"/>
      <w:sz w:val="32"/>
    </w:rPr>
  </w:style>
  <w:style w:type="paragraph" w:customStyle="1" w:styleId="54">
    <w:name w:val="标准文件_前言、引言标题"/>
    <w:next w:val="1"/>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引言一级条标题"/>
    <w:basedOn w:val="24"/>
    <w:next w:val="24"/>
    <w:uiPriority w:val="0"/>
    <w:pPr>
      <w:numPr>
        <w:ilvl w:val="1"/>
        <w:numId w:val="4"/>
      </w:numPr>
      <w:spacing w:before="157" w:beforeLines="50" w:after="157" w:afterLines="50"/>
    </w:pPr>
    <w:rPr>
      <w:rFonts w:ascii="黑体" w:hAnsi="黑体" w:eastAsia="黑体" w:cs="黑体"/>
    </w:rPr>
  </w:style>
  <w:style w:type="paragraph" w:customStyle="1" w:styleId="56">
    <w:name w:val="标准文件_引言二级条标题"/>
    <w:basedOn w:val="24"/>
    <w:next w:val="24"/>
    <w:uiPriority w:val="0"/>
    <w:pPr>
      <w:numPr>
        <w:ilvl w:val="2"/>
        <w:numId w:val="4"/>
      </w:numPr>
      <w:spacing w:before="157" w:beforeLines="50" w:after="157" w:afterLines="50"/>
    </w:pPr>
    <w:rPr>
      <w:rFonts w:ascii="黑体" w:hAnsi="黑体" w:eastAsia="黑体" w:cs="黑体"/>
    </w:rPr>
  </w:style>
  <w:style w:type="paragraph" w:customStyle="1" w:styleId="57">
    <w:name w:val="标准文件_引言三级条标题"/>
    <w:basedOn w:val="24"/>
    <w:next w:val="24"/>
    <w:uiPriority w:val="0"/>
    <w:pPr>
      <w:numPr>
        <w:ilvl w:val="3"/>
        <w:numId w:val="4"/>
      </w:numPr>
      <w:spacing w:before="157" w:beforeLines="50" w:after="157" w:afterLines="50"/>
    </w:pPr>
    <w:rPr>
      <w:rFonts w:ascii="黑体" w:hAnsi="黑体" w:eastAsia="黑体" w:cs="黑体"/>
    </w:rPr>
  </w:style>
  <w:style w:type="paragraph" w:customStyle="1" w:styleId="58">
    <w:name w:val="标准文件_引言四级条标题"/>
    <w:basedOn w:val="24"/>
    <w:next w:val="24"/>
    <w:uiPriority w:val="0"/>
    <w:pPr>
      <w:numPr>
        <w:ilvl w:val="4"/>
        <w:numId w:val="4"/>
      </w:numPr>
      <w:spacing w:before="157" w:beforeLines="50" w:after="157" w:afterLines="50"/>
    </w:pPr>
    <w:rPr>
      <w:rFonts w:ascii="黑体" w:hAnsi="黑体" w:eastAsia="黑体" w:cs="黑体"/>
    </w:rPr>
  </w:style>
  <w:style w:type="paragraph" w:customStyle="1" w:styleId="59">
    <w:name w:val="标准文件_引言五级条标题"/>
    <w:basedOn w:val="24"/>
    <w:next w:val="24"/>
    <w:uiPriority w:val="0"/>
    <w:pPr>
      <w:numPr>
        <w:ilvl w:val="5"/>
        <w:numId w:val="4"/>
      </w:numPr>
      <w:spacing w:before="157" w:beforeLines="50" w:after="157" w:afterLines="50"/>
    </w:pPr>
    <w:rPr>
      <w:rFonts w:ascii="黑体" w:hAnsi="黑体" w:eastAsia="黑体" w:cs="黑体"/>
    </w:rPr>
  </w:style>
  <w:style w:type="paragraph" w:customStyle="1" w:styleId="60">
    <w:name w:val="标准文件_正文标准名称"/>
    <w:basedOn w:val="1"/>
    <w:link w:val="61"/>
    <w:uiPriority w:val="0"/>
    <w:pPr>
      <w:widowControl/>
      <w:suppressAutoHyphens w:val="0"/>
      <w:spacing w:before="569" w:beforeLines="182" w:after="687" w:afterLines="220" w:line="400" w:lineRule="exact"/>
      <w:jc w:val="center"/>
    </w:pPr>
    <w:rPr>
      <w:rFonts w:ascii="黑体" w:hAnsi="黑体" w:eastAsia="黑体" w:cs="黑体"/>
      <w:sz w:val="32"/>
    </w:rPr>
  </w:style>
  <w:style w:type="character" w:customStyle="1" w:styleId="61">
    <w:name w:val="标准文件_正文标准名称 Char"/>
    <w:link w:val="60"/>
    <w:uiPriority w:val="0"/>
    <w:rPr>
      <w:rFonts w:ascii="黑体" w:hAnsi="黑体" w:eastAsia="黑体" w:cs="黑体"/>
      <w:sz w:val="32"/>
    </w:rPr>
  </w:style>
  <w:style w:type="paragraph" w:customStyle="1" w:styleId="62">
    <w:name w:val="标准文件_一级项"/>
    <w:next w:val="24"/>
    <w:uiPriority w:val="0"/>
    <w:pPr>
      <w:numPr>
        <w:ilvl w:val="0"/>
        <w:numId w:val="5"/>
      </w:numPr>
      <w:suppressAutoHyphens w:val="0"/>
      <w:ind w:left="851" w:hanging="426"/>
    </w:pPr>
    <w:rPr>
      <w:rFonts w:hint="eastAsia" w:ascii="宋体" w:hAnsi="Times New Roman" w:eastAsia="宋体" w:cs="宋体"/>
      <w:sz w:val="21"/>
    </w:rPr>
  </w:style>
  <w:style w:type="paragraph" w:customStyle="1" w:styleId="63">
    <w:name w:val="标准文件_二级项2"/>
    <w:basedOn w:val="24"/>
    <w:next w:val="24"/>
    <w:uiPriority w:val="0"/>
    <w:pPr>
      <w:numPr>
        <w:ilvl w:val="1"/>
        <w:numId w:val="5"/>
      </w:numPr>
      <w:suppressAutoHyphens w:val="0"/>
      <w:ind w:left="1270" w:hanging="419" w:firstLineChars="0"/>
    </w:pPr>
    <w:rPr>
      <w:rFonts w:hAnsi="Times New Roman"/>
    </w:rPr>
  </w:style>
  <w:style w:type="paragraph" w:customStyle="1" w:styleId="64">
    <w:name w:val="标准文件_三级项"/>
    <w:basedOn w:val="1"/>
    <w:next w:val="24"/>
    <w:uiPriority w:val="0"/>
    <w:pPr>
      <w:numPr>
        <w:ilvl w:val="2"/>
        <w:numId w:val="6"/>
      </w:numPr>
      <w:suppressAutoHyphens w:val="0"/>
      <w:spacing w:line="300" w:lineRule="exact"/>
      <w:ind w:left="1678" w:hanging="414"/>
    </w:pPr>
    <w:rPr>
      <w:rFonts w:hAnsi="+西文正文"/>
    </w:rPr>
  </w:style>
  <w:style w:type="paragraph" w:customStyle="1" w:styleId="65">
    <w:name w:val="标准文件_字母编号列项（一级）"/>
    <w:next w:val="24"/>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6">
    <w:name w:val="标准文件_数字编号列项（二级）"/>
    <w:next w:val="24"/>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7">
    <w:name w:val="标准文件_引言一级无标题"/>
    <w:basedOn w:val="55"/>
    <w:next w:val="24"/>
    <w:uiPriority w:val="0"/>
    <w:pPr>
      <w:spacing w:before="4" w:beforeLines="1" w:after="4" w:afterLines="1" w:line="276" w:lineRule="auto"/>
    </w:pPr>
    <w:rPr>
      <w:rFonts w:ascii="宋体" w:hAnsi="宋体" w:eastAsia="宋体" w:cs="宋体"/>
    </w:rPr>
  </w:style>
  <w:style w:type="paragraph" w:customStyle="1" w:styleId="68">
    <w:name w:val="标准文件_引言二级无标题"/>
    <w:basedOn w:val="56"/>
    <w:next w:val="24"/>
    <w:uiPriority w:val="0"/>
    <w:pPr>
      <w:spacing w:before="4" w:beforeLines="1" w:after="4" w:afterLines="1" w:line="276" w:lineRule="auto"/>
    </w:pPr>
    <w:rPr>
      <w:rFonts w:ascii="宋体" w:hAnsi="宋体" w:eastAsia="宋体" w:cs="宋体"/>
    </w:rPr>
  </w:style>
  <w:style w:type="paragraph" w:customStyle="1" w:styleId="69">
    <w:name w:val="标准文件_引言三级无标题"/>
    <w:basedOn w:val="57"/>
    <w:next w:val="24"/>
    <w:uiPriority w:val="0"/>
    <w:pPr>
      <w:spacing w:before="4" w:beforeLines="1" w:after="4" w:afterLines="1" w:line="276" w:lineRule="auto"/>
    </w:pPr>
    <w:rPr>
      <w:rFonts w:ascii="宋体" w:hAnsi="宋体" w:eastAsia="宋体" w:cs="宋体"/>
    </w:rPr>
  </w:style>
  <w:style w:type="paragraph" w:customStyle="1" w:styleId="70">
    <w:name w:val="标准文件_引言四级无标题"/>
    <w:basedOn w:val="58"/>
    <w:next w:val="24"/>
    <w:uiPriority w:val="0"/>
    <w:pPr>
      <w:spacing w:before="4" w:beforeLines="1" w:after="4" w:afterLines="1" w:line="276" w:lineRule="auto"/>
    </w:pPr>
    <w:rPr>
      <w:rFonts w:ascii="宋体" w:hAnsi="宋体" w:eastAsia="宋体" w:cs="宋体"/>
    </w:rPr>
  </w:style>
  <w:style w:type="paragraph" w:customStyle="1" w:styleId="71">
    <w:name w:val="标准文件_引言五级无标题"/>
    <w:basedOn w:val="59"/>
    <w:next w:val="24"/>
    <w:uiPriority w:val="0"/>
    <w:pPr>
      <w:spacing w:before="4" w:beforeLines="1" w:after="4" w:afterLines="1" w:line="276" w:lineRule="auto"/>
    </w:pPr>
    <w:rPr>
      <w:rFonts w:ascii="宋体" w:hAnsi="宋体" w:eastAsia="宋体" w:cs="宋体"/>
    </w:rPr>
  </w:style>
  <w:style w:type="paragraph" w:customStyle="1" w:styleId="72">
    <w:name w:val="标准文件_章标题"/>
    <w:next w:val="24"/>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3">
    <w:name w:val="标准文件_一级条标题"/>
    <w:basedOn w:val="72"/>
    <w:next w:val="24"/>
    <w:uiPriority w:val="0"/>
    <w:pPr>
      <w:numPr>
        <w:ilvl w:val="1"/>
      </w:numPr>
      <w:spacing w:before="157" w:beforeLines="50" w:after="157" w:afterLines="50"/>
      <w:outlineLvl w:val="1"/>
    </w:pPr>
    <w:rPr>
      <w:rFonts w:hAnsi="Times New Roman"/>
    </w:rPr>
  </w:style>
  <w:style w:type="paragraph" w:customStyle="1" w:styleId="74">
    <w:name w:val="标准文件_二级条标题"/>
    <w:next w:val="24"/>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5">
    <w:name w:val="标准文件_三级条标题"/>
    <w:basedOn w:val="74"/>
    <w:next w:val="24"/>
    <w:uiPriority w:val="0"/>
    <w:pPr>
      <w:numPr>
        <w:ilvl w:val="3"/>
      </w:numPr>
      <w:spacing w:before="157" w:after="157"/>
      <w:ind w:firstLine="0"/>
      <w:outlineLvl w:val="3"/>
    </w:pPr>
  </w:style>
  <w:style w:type="paragraph" w:customStyle="1" w:styleId="76">
    <w:name w:val="标准文件_四级条标题"/>
    <w:next w:val="24"/>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五级条标题"/>
    <w:next w:val="24"/>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8">
    <w:name w:val="标准文件_一级无标题"/>
    <w:basedOn w:val="73"/>
    <w:uiPriority w:val="0"/>
    <w:pPr>
      <w:spacing w:before="4" w:beforeLines="1" w:after="4" w:afterLines="1"/>
      <w:outlineLvl w:val="9"/>
    </w:pPr>
    <w:rPr>
      <w:rFonts w:ascii="宋体" w:hAnsi="宋体" w:eastAsia="宋体" w:cs="宋体"/>
    </w:rPr>
  </w:style>
  <w:style w:type="paragraph" w:customStyle="1" w:styleId="79">
    <w:name w:val="标准文件_二级无标题"/>
    <w:basedOn w:val="74"/>
    <w:uiPriority w:val="0"/>
    <w:pPr>
      <w:spacing w:before="4" w:beforeLines="1" w:after="4" w:afterLines="1"/>
      <w:outlineLvl w:val="9"/>
    </w:pPr>
    <w:rPr>
      <w:rFonts w:ascii="宋体" w:hAnsi="宋体" w:eastAsia="宋体" w:cs="宋体"/>
    </w:rPr>
  </w:style>
  <w:style w:type="paragraph" w:customStyle="1" w:styleId="80">
    <w:name w:val="标准文件_三级无标题"/>
    <w:basedOn w:val="75"/>
    <w:uiPriority w:val="0"/>
    <w:pPr>
      <w:spacing w:before="4" w:beforeLines="1" w:after="4" w:afterLines="1"/>
      <w:outlineLvl w:val="9"/>
    </w:pPr>
    <w:rPr>
      <w:rFonts w:ascii="宋体" w:hAnsi="宋体" w:eastAsia="宋体" w:cs="宋体"/>
    </w:rPr>
  </w:style>
  <w:style w:type="paragraph" w:customStyle="1" w:styleId="81">
    <w:name w:val="标准文件_四级无标题"/>
    <w:basedOn w:val="76"/>
    <w:uiPriority w:val="0"/>
    <w:pPr>
      <w:spacing w:before="4" w:beforeLines="1" w:after="4" w:afterLines="1"/>
      <w:outlineLvl w:val="9"/>
    </w:pPr>
    <w:rPr>
      <w:rFonts w:ascii="宋体" w:hAnsi="宋体" w:eastAsia="宋体" w:cs="宋体"/>
    </w:rPr>
  </w:style>
  <w:style w:type="paragraph" w:customStyle="1" w:styleId="82">
    <w:name w:val="标准文件_五级无标题"/>
    <w:basedOn w:val="77"/>
    <w:uiPriority w:val="0"/>
    <w:pPr>
      <w:spacing w:before="4" w:beforeLines="1" w:after="4" w:afterLines="1"/>
      <w:outlineLvl w:val="9"/>
    </w:pPr>
    <w:rPr>
      <w:rFonts w:ascii="宋体" w:hAnsi="宋体" w:eastAsia="宋体" w:cs="宋体"/>
    </w:rPr>
  </w:style>
  <w:style w:type="paragraph" w:customStyle="1" w:styleId="83">
    <w:name w:val="标准文件_术语条一"/>
    <w:basedOn w:val="78"/>
    <w:next w:val="24"/>
    <w:uiPriority w:val="0"/>
    <w:pPr>
      <w:ind w:left="960" w:hanging="960" w:hangingChars="200"/>
    </w:pPr>
    <w:rPr>
      <w:rFonts w:ascii="黑体" w:hAnsi="黑体" w:eastAsia="黑体" w:cs="黑体"/>
    </w:rPr>
  </w:style>
  <w:style w:type="paragraph" w:customStyle="1" w:styleId="84">
    <w:name w:val="标准文件_术语条二"/>
    <w:basedOn w:val="79"/>
    <w:next w:val="24"/>
    <w:uiPriority w:val="0"/>
    <w:pPr>
      <w:ind w:left="960" w:hanging="960" w:hangingChars="200"/>
    </w:pPr>
    <w:rPr>
      <w:rFonts w:ascii="黑体" w:hAnsi="黑体" w:eastAsia="黑体" w:cs="黑体"/>
    </w:rPr>
  </w:style>
  <w:style w:type="paragraph" w:customStyle="1" w:styleId="85">
    <w:name w:val="标准文件_术语条三"/>
    <w:basedOn w:val="80"/>
    <w:next w:val="24"/>
    <w:uiPriority w:val="0"/>
    <w:pPr>
      <w:ind w:left="960" w:hanging="960" w:hangingChars="200"/>
    </w:pPr>
    <w:rPr>
      <w:rFonts w:ascii="黑体" w:hAnsi="黑体" w:eastAsia="黑体" w:cs="黑体"/>
    </w:rPr>
  </w:style>
  <w:style w:type="paragraph" w:customStyle="1" w:styleId="86">
    <w:name w:val="标准文件_术语条四"/>
    <w:basedOn w:val="81"/>
    <w:next w:val="24"/>
    <w:uiPriority w:val="0"/>
    <w:pPr>
      <w:ind w:left="960" w:hanging="960" w:hangingChars="200"/>
    </w:pPr>
    <w:rPr>
      <w:rFonts w:ascii="黑体" w:hAnsi="黑体" w:eastAsia="黑体" w:cs="黑体"/>
    </w:rPr>
  </w:style>
  <w:style w:type="paragraph" w:customStyle="1" w:styleId="87">
    <w:name w:val="标准文件_术语条五"/>
    <w:basedOn w:val="82"/>
    <w:next w:val="24"/>
    <w:uiPriority w:val="0"/>
    <w:pPr>
      <w:ind w:left="960" w:hanging="960" w:hangingChars="200"/>
    </w:pPr>
    <w:rPr>
      <w:rFonts w:ascii="黑体" w:hAnsi="黑体" w:eastAsia="黑体" w:cs="黑体"/>
    </w:rPr>
  </w:style>
  <w:style w:type="paragraph" w:customStyle="1" w:styleId="88">
    <w:name w:val="标准文件_附录标识"/>
    <w:basedOn w:val="1"/>
    <w:next w:val="24"/>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9">
    <w:name w:val="标准文件_附录一级条标题"/>
    <w:next w:val="24"/>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二级条标题"/>
    <w:next w:val="24"/>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三级条标题"/>
    <w:next w:val="24"/>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四级条标题"/>
    <w:next w:val="24"/>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五级条标题"/>
    <w:next w:val="24"/>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4">
    <w:name w:val="标准文件_附录一级无标题"/>
    <w:basedOn w:val="89"/>
    <w:uiPriority w:val="0"/>
    <w:pPr>
      <w:spacing w:before="4" w:beforeLines="1" w:after="4" w:afterLines="1" w:line="276" w:lineRule="auto"/>
    </w:pPr>
    <w:rPr>
      <w:rFonts w:ascii="宋体" w:hAnsi="宋体" w:eastAsia="宋体" w:cs="宋体"/>
    </w:rPr>
  </w:style>
  <w:style w:type="paragraph" w:customStyle="1" w:styleId="95">
    <w:name w:val="标准文件_附录二级无标题"/>
    <w:basedOn w:val="90"/>
    <w:uiPriority w:val="0"/>
    <w:pPr>
      <w:spacing w:before="4" w:beforeLines="1" w:after="4" w:afterLines="1" w:line="276" w:lineRule="auto"/>
    </w:pPr>
    <w:rPr>
      <w:rFonts w:ascii="宋体" w:hAnsi="宋体" w:eastAsia="宋体" w:cs="宋体"/>
    </w:rPr>
  </w:style>
  <w:style w:type="paragraph" w:customStyle="1" w:styleId="96">
    <w:name w:val="标准文件_附录三级无标题"/>
    <w:basedOn w:val="91"/>
    <w:uiPriority w:val="0"/>
    <w:pPr>
      <w:spacing w:before="4" w:beforeLines="1" w:after="4" w:afterLines="1" w:line="276" w:lineRule="auto"/>
    </w:pPr>
    <w:rPr>
      <w:rFonts w:ascii="宋体" w:hAnsi="宋体" w:eastAsia="宋体" w:cs="宋体"/>
    </w:rPr>
  </w:style>
  <w:style w:type="paragraph" w:customStyle="1" w:styleId="97">
    <w:name w:val="标准文件_附录四级无标题"/>
    <w:basedOn w:val="92"/>
    <w:uiPriority w:val="0"/>
    <w:pPr>
      <w:spacing w:before="4" w:beforeLines="1" w:after="4" w:afterLines="1" w:line="276" w:lineRule="auto"/>
    </w:pPr>
    <w:rPr>
      <w:rFonts w:ascii="宋体" w:hAnsi="宋体" w:eastAsia="宋体" w:cs="宋体"/>
    </w:rPr>
  </w:style>
  <w:style w:type="paragraph" w:customStyle="1" w:styleId="98">
    <w:name w:val="标准文件_附录五级无标题"/>
    <w:basedOn w:val="93"/>
    <w:uiPriority w:val="0"/>
    <w:pPr>
      <w:spacing w:before="4" w:beforeLines="1" w:after="4" w:afterLines="1" w:line="276" w:lineRule="auto"/>
    </w:pPr>
    <w:rPr>
      <w:rFonts w:ascii="宋体" w:hAnsi="宋体" w:eastAsia="宋体" w:cs="宋体"/>
    </w:rPr>
  </w:style>
  <w:style w:type="paragraph" w:customStyle="1" w:styleId="99">
    <w:name w:val="附录图标号"/>
    <w:basedOn w:val="24"/>
    <w:next w:val="24"/>
    <w:uiPriority w:val="0"/>
    <w:pPr>
      <w:numPr>
        <w:ilvl w:val="0"/>
        <w:numId w:val="2"/>
      </w:numPr>
      <w:spacing w:line="14" w:lineRule="exact"/>
      <w:ind w:left="0"/>
      <w:jc w:val="center"/>
    </w:pPr>
    <w:rPr>
      <w:sz w:val="2"/>
    </w:rPr>
  </w:style>
  <w:style w:type="paragraph" w:customStyle="1" w:styleId="100">
    <w:name w:val="附录图标题"/>
    <w:next w:val="24"/>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1">
    <w:name w:val="附录表标号"/>
    <w:basedOn w:val="24"/>
    <w:next w:val="24"/>
    <w:uiPriority w:val="0"/>
    <w:pPr>
      <w:numPr>
        <w:ilvl w:val="0"/>
        <w:numId w:val="9"/>
      </w:numPr>
      <w:spacing w:line="14" w:lineRule="exact"/>
      <w:ind w:left="0"/>
      <w:jc w:val="center"/>
    </w:pPr>
    <w:rPr>
      <w:sz w:val="2"/>
    </w:rPr>
  </w:style>
  <w:style w:type="paragraph" w:customStyle="1" w:styleId="102">
    <w:name w:val="附录表标题"/>
    <w:next w:val="24"/>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3">
    <w:name w:val="标准文件_示例内容"/>
    <w:basedOn w:val="24"/>
    <w:uiPriority w:val="0"/>
    <w:pPr>
      <w:suppressAutoHyphens w:val="0"/>
    </w:pPr>
    <w:rPr>
      <w:rFonts w:hAnsi="宋体"/>
      <w:sz w:val="18"/>
    </w:rPr>
  </w:style>
  <w:style w:type="paragraph" w:customStyle="1" w:styleId="104">
    <w:name w:val="标准文件_示例"/>
    <w:next w:val="103"/>
    <w:uiPriority w:val="0"/>
    <w:pPr>
      <w:numPr>
        <w:ilvl w:val="0"/>
        <w:numId w:val="10"/>
      </w:numPr>
      <w:tabs>
        <w:tab w:val="left" w:pos="539"/>
      </w:tabs>
      <w:suppressAutoHyphens w:val="0"/>
      <w:jc w:val="both"/>
    </w:pPr>
    <w:rPr>
      <w:rFonts w:hint="eastAsia" w:ascii="宋体" w:hAnsi="宋体" w:eastAsia="宋体" w:cs="宋体"/>
      <w:sz w:val="18"/>
    </w:rPr>
  </w:style>
  <w:style w:type="paragraph" w:customStyle="1" w:styleId="105">
    <w:name w:val="标准文件_示例×"/>
    <w:basedOn w:val="1"/>
    <w:next w:val="103"/>
    <w:uiPriority w:val="0"/>
    <w:pPr>
      <w:widowControl/>
      <w:numPr>
        <w:ilvl w:val="0"/>
        <w:numId w:val="11"/>
      </w:numPr>
      <w:tabs>
        <w:tab w:val="left" w:pos="539"/>
      </w:tabs>
      <w:suppressAutoHyphens w:val="0"/>
      <w:ind w:firstLine="363"/>
    </w:pPr>
    <w:rPr>
      <w:rFonts w:hAnsi="宋体"/>
      <w:sz w:val="18"/>
    </w:rPr>
  </w:style>
  <w:style w:type="paragraph" w:customStyle="1" w:styleId="106">
    <w:name w:val="标准文件_注"/>
    <w:next w:val="24"/>
    <w:uiPriority w:val="0"/>
    <w:pPr>
      <w:numPr>
        <w:ilvl w:val="0"/>
        <w:numId w:val="12"/>
      </w:numPr>
      <w:tabs>
        <w:tab w:val="left" w:pos="539"/>
      </w:tabs>
      <w:autoSpaceDE w:val="0"/>
      <w:autoSpaceDN w:val="0"/>
      <w:jc w:val="both"/>
    </w:pPr>
    <w:rPr>
      <w:rFonts w:hint="eastAsia" w:ascii="宋体" w:hAnsi="宋体" w:eastAsia="宋体" w:cs="宋体"/>
      <w:sz w:val="18"/>
    </w:rPr>
  </w:style>
  <w:style w:type="paragraph" w:customStyle="1" w:styleId="107">
    <w:name w:val="标准文件_注×"/>
    <w:next w:val="24"/>
    <w:uiPriority w:val="0"/>
    <w:pPr>
      <w:numPr>
        <w:ilvl w:val="0"/>
        <w:numId w:val="13"/>
      </w:numPr>
      <w:tabs>
        <w:tab w:val="left" w:pos="539"/>
      </w:tabs>
      <w:jc w:val="both"/>
    </w:pPr>
    <w:rPr>
      <w:rFonts w:hint="eastAsia" w:ascii="宋体" w:hAnsi="宋体" w:eastAsia="宋体" w:cs="宋体"/>
      <w:sz w:val="18"/>
    </w:rPr>
  </w:style>
  <w:style w:type="paragraph" w:customStyle="1" w:styleId="108">
    <w:name w:val="标准文件_图表脚注"/>
    <w:basedOn w:val="1"/>
    <w:next w:val="24"/>
    <w:uiPriority w:val="0"/>
    <w:pPr>
      <w:numPr>
        <w:ilvl w:val="0"/>
        <w:numId w:val="14"/>
      </w:numPr>
      <w:suppressAutoHyphens w:val="0"/>
      <w:adjustRightInd w:val="0"/>
      <w:jc w:val="left"/>
    </w:pPr>
    <w:rPr>
      <w:rFonts w:hAnsi="宋体"/>
      <w:sz w:val="18"/>
    </w:rPr>
  </w:style>
  <w:style w:type="paragraph" w:customStyle="1" w:styleId="109">
    <w:name w:val="标准文件_标准正文"/>
    <w:basedOn w:val="1"/>
    <w:next w:val="24"/>
    <w:uiPriority w:val="0"/>
    <w:pPr>
      <w:ind w:firstLine="960" w:firstLineChars="200"/>
    </w:pPr>
  </w:style>
  <w:style w:type="paragraph" w:customStyle="1" w:styleId="110">
    <w:name w:val="标准文件_正文公式"/>
    <w:basedOn w:val="1"/>
    <w:next w:val="109"/>
    <w:uiPriority w:val="0"/>
    <w:pPr>
      <w:tabs>
        <w:tab w:val="center" w:pos="4678"/>
        <w:tab w:val="right" w:leader="middleDot" w:pos="9355"/>
      </w:tabs>
    </w:pPr>
  </w:style>
  <w:style w:type="paragraph" w:customStyle="1" w:styleId="111">
    <w:name w:val="标准文件_表格"/>
    <w:basedOn w:val="24"/>
    <w:uiPriority w:val="0"/>
    <w:pPr>
      <w:jc w:val="center"/>
    </w:pPr>
    <w:rPr>
      <w:sz w:val="18"/>
    </w:rPr>
  </w:style>
  <w:style w:type="paragraph" w:customStyle="1" w:styleId="112">
    <w:name w:val="终结线"/>
    <w:basedOn w:val="1"/>
    <w:uiPriority w:val="0"/>
    <w:pPr>
      <w:framePr w:hSpace="181" w:vSpace="181" w:wrap="around" w:vAnchor="text" w:hAnchor="margin" w:xAlign="center" w:y="285"/>
    </w:pPr>
    <w:rPr>
      <w:rFonts w:ascii="Times New Roman" w:hAnsi="Times New Roman" w:cs="Times New Roman"/>
      <w:b/>
      <w:sz w:val="34"/>
    </w:rPr>
  </w:style>
  <w:style w:type="paragraph" w:customStyle="1" w:styleId="113">
    <w:name w:val="标准文件_正文表标题"/>
    <w:next w:val="24"/>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4">
    <w:name w:val="标准文件_正文图标题"/>
    <w:next w:val="24"/>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5">
    <w:name w:val="标准文件_索引标题"/>
    <w:basedOn w:val="33"/>
    <w:next w:val="24"/>
    <w:uiPriority w:val="0"/>
    <w:rPr>
      <w:rFonts w:hAnsi="黑体"/>
    </w:rPr>
  </w:style>
  <w:style w:type="paragraph" w:customStyle="1" w:styleId="116">
    <w:name w:val="标准文件_索引项"/>
    <w:basedOn w:val="24"/>
    <w:next w:val="24"/>
    <w:uiPriority w:val="0"/>
    <w:pPr>
      <w:tabs>
        <w:tab w:val="right" w:leader="dot" w:pos="9355"/>
      </w:tabs>
      <w:autoSpaceDE w:val="0"/>
      <w:autoSpaceDN w:val="0"/>
      <w:ind w:left="177" w:hanging="177" w:hangingChars="37"/>
      <w:jc w:val="left"/>
    </w:pPr>
  </w:style>
  <w:style w:type="paragraph" w:customStyle="1" w:styleId="117">
    <w:name w:val="标准文件_索引字母"/>
    <w:next w:val="24"/>
    <w:uiPriority w:val="0"/>
    <w:pPr>
      <w:jc w:val="center"/>
    </w:pPr>
    <w:rPr>
      <w:rFonts w:hint="eastAsia" w:ascii="宋体" w:hAnsi="宋体" w:eastAsia="宋体" w:cs="宋体"/>
      <w:b/>
      <w:kern w:val="2"/>
      <w:sz w:val="21"/>
    </w:rPr>
  </w:style>
  <w:style w:type="paragraph" w:customStyle="1" w:styleId="118">
    <w:name w:val="标准文件_提示"/>
    <w:basedOn w:val="1"/>
    <w:uiPriority w:val="0"/>
    <w:pPr>
      <w:ind w:firstLine="960" w:firstLineChars="200"/>
    </w:pPr>
    <w:rPr>
      <w:rFonts w:ascii="黑体" w:hAnsi="黑体" w:eastAsia="黑体" w:cs="黑体"/>
    </w:rPr>
  </w:style>
  <w:style w:type="paragraph" w:customStyle="1" w:styleId="119">
    <w:name w:val="标准文件_参考文献编号"/>
    <w:basedOn w:val="24"/>
    <w:uiPriority w:val="0"/>
    <w:pPr>
      <w:numPr>
        <w:ilvl w:val="0"/>
        <w:numId w:val="17"/>
      </w:numPr>
    </w:pPr>
  </w:style>
  <w:style w:type="paragraph" w:customStyle="1" w:styleId="120">
    <w:name w:val="样式a"/>
    <w:basedOn w:val="1"/>
    <w:qFormat/>
    <w:uiPriority w:val="0"/>
    <w:pPr>
      <w:numPr>
        <w:ilvl w:val="0"/>
        <w:numId w:val="18"/>
      </w:numPr>
      <w:spacing w:line="360" w:lineRule="auto"/>
    </w:pPr>
    <w:rPr>
      <w:rFonts w:ascii="黑体" w:hAnsi="黑体" w:eastAsia="黑体"/>
      <w:szCs w:val="21"/>
    </w:rPr>
  </w:style>
  <w:style w:type="paragraph" w:customStyle="1" w:styleId="121">
    <w:name w:val="样式b"/>
    <w:basedOn w:val="1"/>
    <w:qFormat/>
    <w:uiPriority w:val="0"/>
    <w:pPr>
      <w:spacing w:line="360" w:lineRule="auto"/>
      <w:ind w:firstLine="420" w:firstLineChars="200"/>
    </w:pPr>
    <w:rPr>
      <w:rFonts w:hAnsi="宋体"/>
      <w:szCs w:val="21"/>
    </w:rPr>
  </w:style>
  <w:style w:type="paragraph" w:customStyle="1" w:styleId="12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章标题"/>
    <w:next w:val="122"/>
    <w:uiPriority w:val="0"/>
    <w:pPr>
      <w:numPr>
        <w:ilvl w:val="1"/>
        <w:numId w:val="19"/>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24">
    <w:name w:val="一级条标题"/>
    <w:next w:val="122"/>
    <w:uiPriority w:val="0"/>
    <w:pPr>
      <w:numPr>
        <w:ilvl w:val="2"/>
        <w:numId w:val="19"/>
      </w:numPr>
      <w:outlineLvl w:val="2"/>
    </w:pPr>
    <w:rPr>
      <w:rFonts w:ascii="Times New Roman" w:hAnsi="Times New Roman" w:eastAsia="黑体" w:cs="Times New Roman"/>
      <w:sz w:val="21"/>
      <w:lang w:val="en-US" w:eastAsia="zh-CN" w:bidi="ar-SA"/>
    </w:rPr>
  </w:style>
  <w:style w:type="paragraph" w:customStyle="1" w:styleId="125">
    <w:name w:val="二级无"/>
    <w:basedOn w:val="126"/>
    <w:qFormat/>
    <w:uiPriority w:val="0"/>
    <w:pPr>
      <w:spacing w:before="0" w:beforeLines="0" w:after="0" w:afterLines="0"/>
      <w:ind w:left="0"/>
    </w:pPr>
    <w:rPr>
      <w:rFonts w:ascii="宋体" w:eastAsia="宋体"/>
    </w:rPr>
  </w:style>
  <w:style w:type="paragraph" w:customStyle="1" w:styleId="126">
    <w:name w:val="二级条标题"/>
    <w:basedOn w:val="124"/>
    <w:next w:val="122"/>
    <w:qFormat/>
    <w:uiPriority w:val="0"/>
    <w:pPr>
      <w:numPr>
        <w:ilvl w:val="3"/>
        <w:numId w:val="19"/>
      </w:numPr>
      <w:outlineLvl w:val="3"/>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extobjs>
    <extobj name="ECB019B1-382A-4266-B25C-5B523AA43C14-1">
      <extobjdata type="ECB019B1-382A-4266-B25C-5B523AA43C14" data="ewoJIkZpbGVJZCIgOiAiMjMyNDMzNjU5NDYxIiwKCSJHcm91cElkIiA6ICI3MTE3Njk0NCIsCgkiSW1hZ2UiIDogImlWQk9SdzBLR2dvQUFBQU5TVWhFVWdBQUF3d0FBQUdVQ0FZQUFBQ1kxYVY4QUFBQUNYQklXWE1BQUFzVEFBQUxFd0VBbXB3WUFBQWdBRWxFUVZSNG5PemRkM3dVZGY3SDhmY3VTU0FKb1JlcGdxallVSktnb0hEaTBROVJQTUh6UjFGUXNORGxNQ2dJQWhJSUJLbVJJbEtVRXFRcFZSUnBCd29IR0FJRWdvaUZJQzJVQUFra2tMYS9QM0k3WnNsT0VraGdOK0gxZkR4OEhEczdNL3ZkNDhQc3ZPZjduZTlJ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2319</Words>
  <Characters>2590</Characters>
  <Lines>0</Lines>
  <Paragraphs>0</Paragraphs>
  <TotalTime>11</TotalTime>
  <ScaleCrop>false</ScaleCrop>
  <LinksUpToDate>false</LinksUpToDate>
  <CharactersWithSpaces>2752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2023-03-07T00:33:00Z</dcterms:created>
  <dc:creator>admin</dc:creator>
  <cp:lastModifiedBy>梦。Trainappoting</cp:lastModifiedBy>
  <cp:lastPrinted>2023-03-13T00:36:00Z</cp:lastPrinted>
  <dcterms:modified xsi:type="dcterms:W3CDTF">2023-05-15T01:56:45Z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459F3B0C75E948A4A150EF2C2B939153_13</vt:lpwstr>
  </property>
</Properties>
</file>