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spacing w:val="-20"/>
          <w:w w:val="80"/>
          <w:sz w:val="90"/>
          <w:szCs w:val="90"/>
        </w:rPr>
      </w:pPr>
      <w:bookmarkStart w:id="0" w:name="发布情况"/>
      <w:bookmarkStart w:id="1" w:name="广告监测头"/>
      <w:r>
        <w:rPr>
          <w:rFonts w:hint="eastAsia" w:ascii="宋体" w:hAnsi="宋体"/>
          <w:color w:val="FF0000"/>
          <w:spacing w:val="-20"/>
          <w:w w:val="80"/>
          <w:sz w:val="90"/>
          <w:szCs w:val="90"/>
        </w:rPr>
        <w:t>黄石市市场监督管理局</w:t>
      </w:r>
    </w:p>
    <w:p>
      <w:pPr>
        <w:jc w:val="center"/>
        <w:rPr>
          <w:rFonts w:hint="eastAsia" w:ascii="宋体" w:hAnsi="宋体"/>
          <w:color w:val="FF0000"/>
          <w:spacing w:val="-20"/>
          <w:w w:val="80"/>
          <w:sz w:val="48"/>
          <w:szCs w:val="48"/>
        </w:rPr>
      </w:pPr>
      <w:r>
        <w:rPr>
          <w:rFonts w:hint="eastAsia" w:ascii="宋体" w:hAnsi="宋体"/>
          <w:color w:val="FF0000"/>
          <w:spacing w:val="-20"/>
          <w:w w:val="80"/>
          <w:sz w:val="48"/>
          <w:szCs w:val="48"/>
        </w:rPr>
        <w:t>户外广告监测报告</w:t>
      </w:r>
    </w:p>
    <w:p>
      <w:pPr>
        <w:jc w:val="center"/>
        <w:rPr>
          <w:rFonts w:hint="eastAsia" w:ascii="宋体" w:hAnsi="宋体"/>
          <w:color w:val="FF0000"/>
          <w:spacing w:val="-20"/>
          <w:w w:val="80"/>
          <w:sz w:val="28"/>
          <w:szCs w:val="28"/>
        </w:rPr>
      </w:pPr>
      <w:r>
        <w:rPr>
          <w:rFonts w:hint="eastAsia" w:ascii="宋体" w:hAnsi="宋体"/>
          <w:color w:val="FF0000"/>
          <w:spacing w:val="-20"/>
          <w:w w:val="80"/>
          <w:sz w:val="28"/>
          <w:szCs w:val="28"/>
        </w:rPr>
        <w:t>(2019年</w:t>
      </w:r>
      <w:r>
        <w:rPr>
          <w:rFonts w:hint="eastAsia" w:ascii="宋体" w:hAnsi="宋体"/>
          <w:color w:val="FF0000"/>
          <w:spacing w:val="-20"/>
          <w:w w:val="80"/>
          <w:sz w:val="28"/>
          <w:szCs w:val="28"/>
          <w:lang w:val="en-US" w:eastAsia="zh-CN"/>
        </w:rPr>
        <w:t>第3期</w:t>
      </w:r>
      <w:r>
        <w:rPr>
          <w:rFonts w:hint="eastAsia" w:ascii="宋体" w:hAnsi="宋体"/>
          <w:color w:val="FF0000"/>
          <w:spacing w:val="-20"/>
          <w:w w:val="80"/>
          <w:sz w:val="28"/>
          <w:szCs w:val="28"/>
        </w:rPr>
        <w:t>)</w:t>
      </w:r>
    </w:p>
    <w:p>
      <w:pPr>
        <w:pBdr>
          <w:bottom w:val="single" w:color="FF0000" w:sz="12" w:space="1"/>
        </w:pBdr>
        <w:ind w:right="600"/>
        <w:jc w:val="right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2019年11月</w:t>
      </w:r>
      <w:r>
        <w:rPr>
          <w:rFonts w:hint="eastAsia" w:ascii="宋体" w:hAnsi="宋体"/>
          <w:b/>
          <w:bCs/>
          <w:color w:val="000000"/>
          <w:sz w:val="30"/>
        </w:rPr>
        <w:t xml:space="preserve">                    </w:t>
      </w:r>
    </w:p>
    <w:bookmarkEnd w:id="0"/>
    <w:bookmarkEnd w:id="1"/>
    <w:p>
      <w:pPr>
        <w:rPr>
          <w:rFonts w:hint="eastAsia"/>
        </w:rPr>
      </w:pPr>
    </w:p>
    <w:p>
      <w:pPr>
        <w:pStyle w:val="2"/>
        <w:snapToGrid w:val="0"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一、户外广告监测情况综述</w:t>
      </w:r>
    </w:p>
    <w:p>
      <w:pPr>
        <w:pStyle w:val="3"/>
        <w:snapToGrid w:val="0"/>
        <w:spacing w:line="240" w:lineRule="auto"/>
        <w:ind w:firstLine="321" w:firstLineChars="100"/>
      </w:pPr>
      <w:r>
        <w:rPr>
          <w:rFonts w:hint="eastAsia"/>
        </w:rPr>
        <w:t>（一）监测范围及</w:t>
      </w:r>
      <w:r>
        <w:rPr>
          <w:rFonts w:hint="eastAsia"/>
          <w:lang w:val="en-US" w:eastAsia="zh-CN"/>
        </w:rPr>
        <w:t>媒体</w:t>
      </w:r>
      <w:r>
        <w:rPr>
          <w:rFonts w:hint="eastAsia"/>
        </w:rPr>
        <w:t>分布情况</w:t>
      </w:r>
    </w:p>
    <w:p>
      <w:pPr>
        <w:ind w:firstLine="60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本月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黄石市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市场监督管理局利用闲侠平台共计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监测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到户外广告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1309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条次，其中涉嫌疑似违法广告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条次，涉嫌疑似违法率为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1.15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%。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其中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：</w:t>
      </w:r>
    </w:p>
    <w:p>
      <w:pPr>
        <w:ind w:firstLineChars="200"/>
      </w:pPr>
      <w:r>
        <w:rPr>
          <w:rFonts w:hint="eastAsia"/>
          <w:color w:val="000000"/>
          <w:sz w:val="30"/>
          <w:szCs w:val="30"/>
          <w:lang w:val="en-US" w:eastAsia="zh-CN"/>
        </w:rPr>
        <w:t>日常</w:t>
      </w:r>
      <w:r>
        <w:rPr>
          <w:rFonts w:eastAsia="宋体"/>
          <w:color w:val="000000"/>
          <w:sz w:val="30"/>
          <w:szCs w:val="30"/>
        </w:rPr>
        <w:t>监测</w:t>
      </w:r>
      <w:r>
        <w:rPr>
          <w:rFonts w:hint="eastAsia"/>
          <w:color w:val="000000"/>
          <w:sz w:val="30"/>
          <w:szCs w:val="30"/>
          <w:lang w:val="en-US" w:eastAsia="zh-CN"/>
        </w:rPr>
        <w:t>为黄石</w:t>
      </w:r>
      <w:r>
        <w:rPr>
          <w:rFonts w:eastAsia="宋体"/>
          <w:color w:val="auto"/>
          <w:sz w:val="30"/>
          <w:szCs w:val="30"/>
        </w:rPr>
        <w:t>市5个</w:t>
      </w:r>
      <w:r>
        <w:rPr>
          <w:rFonts w:eastAsia="宋体"/>
          <w:color w:val="000000"/>
          <w:sz w:val="30"/>
          <w:szCs w:val="30"/>
        </w:rPr>
        <w:t>区域</w:t>
      </w:r>
      <w:r>
        <w:rPr>
          <w:rFonts w:hint="eastAsia"/>
          <w:color w:val="000000"/>
          <w:sz w:val="30"/>
          <w:szCs w:val="30"/>
          <w:lang w:eastAsia="zh-CN"/>
        </w:rPr>
        <w:t>：</w:t>
      </w:r>
      <w:r>
        <w:rPr>
          <w:rFonts w:eastAsia="宋体"/>
          <w:color w:val="000000"/>
          <w:sz w:val="30"/>
          <w:szCs w:val="30"/>
        </w:rPr>
        <w:t>迎宾大道沿线、大泉路南段沿线、磁湖路东北段沿线、武商黄石购物中心商圈、杭州西路沿线。包含9种媒体形式，共计监测广告牌</w:t>
      </w:r>
      <w:r>
        <w:rPr>
          <w:rFonts w:hint="eastAsia"/>
          <w:color w:val="000000"/>
          <w:sz w:val="30"/>
          <w:szCs w:val="30"/>
          <w:lang w:val="en-US" w:eastAsia="zh-CN"/>
        </w:rPr>
        <w:t>545</w:t>
      </w:r>
      <w:r>
        <w:rPr>
          <w:rFonts w:eastAsia="宋体"/>
          <w:color w:val="000000"/>
          <w:sz w:val="30"/>
          <w:szCs w:val="30"/>
        </w:rPr>
        <w:t>个，监测广告1308条次。</w:t>
      </w:r>
    </w:p>
    <w:p>
      <w:pPr>
        <w:ind w:firstLineChars="200"/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重热点行业监测在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全市范围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进行，涉及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个重热点行业：</w:t>
      </w:r>
      <w:r>
        <w:rPr>
          <w:rFonts w:eastAsia="宋体"/>
          <w:color w:val="000000"/>
          <w:sz w:val="30"/>
          <w:szCs w:val="30"/>
        </w:rPr>
        <w:t>教育培训服务类。其中教育培训服务类监测1条次。</w:t>
      </w:r>
    </w:p>
    <w:tbl>
      <w:tblPr>
        <w:tblStyle w:val="5"/>
        <w:tblW w:w="598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46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媒体大类</w:t>
            </w:r>
          </w:p>
        </w:tc>
        <w:tc>
          <w:tcPr>
            <w:tcW w:w="4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候车亭、大牌、围挡、阅报栏、LED电子屏、道闸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大牌、LED电子屏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</w:tr>
    </w:tbl>
    <w:p>
      <w:pPr>
        <w:ind w:firstLineChars="200"/>
        <w:rPr>
          <w:rFonts w:eastAsia="宋体"/>
          <w:color w:val="000000"/>
          <w:sz w:val="30"/>
          <w:szCs w:val="30"/>
        </w:rPr>
      </w:pPr>
    </w:p>
    <w:p>
      <w:pPr>
        <w:ind w:firstLineChars="200"/>
        <w:rPr>
          <w:rFonts w:eastAsia="宋体"/>
          <w:color w:val="000000"/>
          <w:sz w:val="30"/>
          <w:szCs w:val="30"/>
        </w:rPr>
      </w:pPr>
      <w:r>
        <w:rPr>
          <w:rFonts w:eastAsia="宋体"/>
          <w:color w:val="000000"/>
          <w:sz w:val="30"/>
          <w:szCs w:val="30"/>
        </w:rPr>
        <w:t>监测区域范围内媒体分布情况（按媒体形式排序）：</w:t>
      </w:r>
    </w:p>
    <w:p>
      <w:pPr>
        <w:ind w:firstLineChars="200"/>
        <w:rPr>
          <w:rFonts w:eastAsia="宋体"/>
          <w:color w:val="000000"/>
          <w:sz w:val="30"/>
          <w:szCs w:val="30"/>
        </w:rPr>
      </w:pPr>
    </w:p>
    <w:tbl>
      <w:tblPr>
        <w:tblStyle w:val="5"/>
        <w:tblW w:w="76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70"/>
        <w:gridCol w:w="960"/>
        <w:gridCol w:w="840"/>
        <w:gridCol w:w="960"/>
        <w:gridCol w:w="960"/>
        <w:gridCol w:w="960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道闸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表1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tbl>
      <w:tblPr>
        <w:tblStyle w:val="5"/>
        <w:tblW w:w="76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900"/>
        <w:gridCol w:w="930"/>
        <w:gridCol w:w="915"/>
        <w:gridCol w:w="945"/>
        <w:gridCol w:w="900"/>
        <w:gridCol w:w="960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</w:t>
            </w:r>
          </w:p>
        </w:tc>
        <w:tc>
          <w:tcPr>
            <w:tcW w:w="1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  <w:tc>
          <w:tcPr>
            <w:tcW w:w="1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1308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表2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8795" cy="2520315"/>
            <wp:effectExtent l="4445" t="4445" r="10160" b="889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8795" cy="2520315"/>
            <wp:effectExtent l="4445" t="4445" r="10160" b="8890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8795" cy="2520315"/>
            <wp:effectExtent l="4445" t="4445" r="10160" b="889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8795" cy="2520315"/>
            <wp:effectExtent l="4445" t="4445" r="10160" b="889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jc w:val="center"/>
        <w:rPr>
          <w:sz w:val="30"/>
          <w:szCs w:val="30"/>
        </w:rPr>
      </w:pPr>
    </w:p>
    <w:p>
      <w:pPr>
        <w:pStyle w:val="3"/>
      </w:pPr>
      <w:r>
        <w:t>（二）分类监测情况</w:t>
      </w: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本月监测到户外广告1309条次，其中涉嫌疑似违法广告</w:t>
      </w:r>
      <w:r>
        <w:rPr>
          <w:rFonts w:hint="eastAsia"/>
          <w:color w:val="000000"/>
          <w:sz w:val="30"/>
          <w:szCs w:val="30"/>
          <w:lang w:val="en-US" w:eastAsia="zh-CN"/>
        </w:rPr>
        <w:t>15</w:t>
      </w:r>
      <w:r>
        <w:rPr>
          <w:rFonts w:eastAsia="宋体"/>
          <w:color w:val="000000"/>
          <w:sz w:val="30"/>
          <w:szCs w:val="30"/>
        </w:rPr>
        <w:t>条次，涉嫌疑似违法率为</w:t>
      </w:r>
      <w:r>
        <w:rPr>
          <w:rFonts w:hint="eastAsia"/>
          <w:color w:val="000000"/>
          <w:sz w:val="30"/>
          <w:szCs w:val="30"/>
          <w:lang w:val="en-US" w:eastAsia="zh-CN"/>
        </w:rPr>
        <w:t>1</w:t>
      </w:r>
      <w:r>
        <w:rPr>
          <w:rFonts w:eastAsia="宋体"/>
          <w:color w:val="000000"/>
          <w:sz w:val="30"/>
          <w:szCs w:val="30"/>
        </w:rPr>
        <w:t>.</w:t>
      </w:r>
      <w:r>
        <w:rPr>
          <w:rFonts w:hint="eastAsia"/>
          <w:color w:val="000000"/>
          <w:sz w:val="30"/>
          <w:szCs w:val="30"/>
          <w:lang w:val="en-US" w:eastAsia="zh-CN"/>
        </w:rPr>
        <w:t>15</w:t>
      </w:r>
      <w:r>
        <w:rPr>
          <w:rFonts w:eastAsia="宋体"/>
          <w:color w:val="000000"/>
          <w:sz w:val="30"/>
          <w:szCs w:val="30"/>
        </w:rPr>
        <w:t>%。</w:t>
      </w: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指定区域监测情况（按疑似违法率排名）：</w:t>
      </w:r>
    </w:p>
    <w:tbl>
      <w:tblPr>
        <w:tblStyle w:val="5"/>
        <w:tblW w:w="698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972"/>
        <w:gridCol w:w="2052"/>
        <w:gridCol w:w="1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监测区域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2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教育培训服务类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1.15%</w:t>
            </w:r>
          </w:p>
        </w:tc>
      </w:tr>
    </w:tbl>
    <w:p>
      <w:pPr>
        <w:rPr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28795" cy="2520315"/>
            <wp:effectExtent l="4445" t="4445" r="10160" b="889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ind w:firstLineChars="200"/>
        <w:rPr>
          <w:rFonts w:eastAsia="宋体"/>
          <w:color w:val="000000"/>
          <w:sz w:val="30"/>
          <w:szCs w:val="30"/>
        </w:rPr>
      </w:pP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指定媒体监测情况（按媒体形式排名）：</w:t>
      </w:r>
    </w:p>
    <w:tbl>
      <w:tblPr>
        <w:tblStyle w:val="5"/>
        <w:tblW w:w="896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20"/>
        <w:gridCol w:w="645"/>
        <w:gridCol w:w="795"/>
        <w:gridCol w:w="828"/>
        <w:gridCol w:w="960"/>
        <w:gridCol w:w="743"/>
        <w:gridCol w:w="765"/>
        <w:gridCol w:w="645"/>
        <w:gridCol w:w="81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教育培训服务类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监测总条次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道闸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1309 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1.15%</w:t>
            </w:r>
          </w:p>
        </w:tc>
      </w:tr>
    </w:tbl>
    <w:p>
      <w:pPr>
        <w:jc w:val="both"/>
        <w:rPr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27525" cy="2520315"/>
            <wp:effectExtent l="4445" t="4445" r="11430" b="889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jc w:val="center"/>
        <w:rPr>
          <w:sz w:val="30"/>
          <w:szCs w:val="30"/>
        </w:rPr>
      </w:pPr>
    </w:p>
    <w:p>
      <w:pPr>
        <w:pStyle w:val="3"/>
      </w:pPr>
      <w:r>
        <w:t>（三）行业监测情况</w:t>
      </w:r>
    </w:p>
    <w:p>
      <w:pPr>
        <w:ind w:firstLineChars="200"/>
        <w:rPr>
          <w:rFonts w:eastAsia="宋体"/>
          <w:color w:val="000000"/>
          <w:sz w:val="30"/>
          <w:szCs w:val="30"/>
        </w:rPr>
      </w:pPr>
      <w:r>
        <w:rPr>
          <w:rFonts w:eastAsia="宋体"/>
          <w:color w:val="000000"/>
          <w:sz w:val="30"/>
          <w:szCs w:val="30"/>
        </w:rPr>
        <w:t>23大类广告情况表(仅统计日常监测</w:t>
      </w:r>
      <w:r>
        <w:rPr>
          <w:rFonts w:hint="eastAsia"/>
          <w:color w:val="000000"/>
          <w:sz w:val="30"/>
          <w:szCs w:val="30"/>
          <w:lang w:eastAsia="zh-CN"/>
        </w:rPr>
        <w:t>，</w:t>
      </w:r>
      <w:r>
        <w:rPr>
          <w:rFonts w:eastAsia="宋体"/>
          <w:color w:val="000000"/>
          <w:sz w:val="30"/>
          <w:szCs w:val="30"/>
        </w:rPr>
        <w:t>按监测条次排名)：</w:t>
      </w:r>
    </w:p>
    <w:tbl>
      <w:tblPr>
        <w:tblStyle w:val="5"/>
        <w:tblW w:w="601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26"/>
        <w:gridCol w:w="1656"/>
        <w:gridCol w:w="12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主类别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普通商品类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非商业类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教育培训服务类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商业招商投资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形象宣传类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交通产品类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会展文化活动服务类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知识产品类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烟草类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1308 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1.15%</w:t>
            </w:r>
          </w:p>
        </w:tc>
      </w:tr>
    </w:tbl>
    <w:p>
      <w:pPr>
        <w:ind w:firstLineChars="200"/>
        <w:rPr>
          <w:rFonts w:eastAsia="宋体"/>
          <w:color w:val="000000"/>
          <w:sz w:val="30"/>
          <w:szCs w:val="30"/>
        </w:rPr>
      </w:pPr>
    </w:p>
    <w:p>
      <w:pPr>
        <w:ind w:firstLineChars="200"/>
        <w:rPr>
          <w:rFonts w:eastAsia="宋体"/>
          <w:color w:val="000000"/>
          <w:sz w:val="30"/>
          <w:szCs w:val="30"/>
        </w:rPr>
      </w:pPr>
      <w:r>
        <w:rPr>
          <w:rFonts w:eastAsia="宋体"/>
          <w:color w:val="000000"/>
          <w:sz w:val="30"/>
          <w:szCs w:val="30"/>
        </w:rPr>
        <w:t>涉嫌疑似违法广告行业分布情况（按疑似违法率排名）：</w:t>
      </w:r>
    </w:p>
    <w:tbl>
      <w:tblPr>
        <w:tblStyle w:val="5"/>
        <w:tblW w:w="6000" w:type="dxa"/>
        <w:tblInd w:w="118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20"/>
        <w:gridCol w:w="1650"/>
        <w:gridCol w:w="13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主类别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商业招商投资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普通服务类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普通商品类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1.89%</w:t>
            </w:r>
          </w:p>
        </w:tc>
      </w:tr>
    </w:tbl>
    <w:p>
      <w:pPr>
        <w:ind w:firstLineChars="200"/>
        <w:jc w:val="center"/>
        <w:rPr>
          <w:rFonts w:eastAsia="宋体"/>
          <w:color w:val="000000"/>
          <w:sz w:val="30"/>
          <w:szCs w:val="30"/>
        </w:rPr>
      </w:pPr>
    </w:p>
    <w:p>
      <w:pPr>
        <w:pStyle w:val="3"/>
      </w:pPr>
      <w:r>
        <w:t>（四）公益广告监测情况</w:t>
      </w: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公益广告监测情况（按媒体形式排名）：</w:t>
      </w:r>
    </w:p>
    <w:tbl>
      <w:tblPr>
        <w:tblStyle w:val="5"/>
        <w:tblW w:w="594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188"/>
        <w:gridCol w:w="1193"/>
        <w:gridCol w:w="1185"/>
        <w:gridCol w:w="10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监测总条次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公益广告条次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公益占比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道闸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5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1308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9.10%</w:t>
            </w:r>
          </w:p>
        </w:tc>
      </w:tr>
    </w:tbl>
    <w:p>
      <w:pPr>
        <w:jc w:val="center"/>
        <w:rPr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19905" cy="2571750"/>
            <wp:effectExtent l="4445" t="4445" r="19050" b="14605"/>
            <wp:docPr id="38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center"/>
        <w:rPr>
          <w:sz w:val="30"/>
          <w:szCs w:val="30"/>
        </w:rPr>
      </w:pPr>
    </w:p>
    <w:p>
      <w:pPr>
        <w:pStyle w:val="3"/>
      </w:pPr>
      <w:r>
        <w:t>（五）专项/重热点监测情况</w:t>
      </w:r>
    </w:p>
    <w:p>
      <w:pPr>
        <w:ind w:firstLineChars="200"/>
        <w:rPr>
          <w:rFonts w:eastAsia="宋体"/>
          <w:color w:val="000000"/>
          <w:sz w:val="30"/>
          <w:szCs w:val="30"/>
        </w:rPr>
      </w:pPr>
      <w:r>
        <w:rPr>
          <w:rFonts w:eastAsia="宋体"/>
          <w:color w:val="000000"/>
          <w:sz w:val="30"/>
          <w:szCs w:val="30"/>
        </w:rPr>
        <w:t>全市范围内共进行1项重热点行业监测，其中教育培训服务类监测1条次，疑似违法广告</w:t>
      </w:r>
      <w:r>
        <w:rPr>
          <w:rFonts w:hint="eastAsia"/>
          <w:color w:val="000000"/>
          <w:sz w:val="30"/>
          <w:szCs w:val="30"/>
          <w:lang w:val="en-US" w:eastAsia="zh-CN"/>
        </w:rPr>
        <w:t>0</w:t>
      </w:r>
      <w:r>
        <w:rPr>
          <w:rFonts w:eastAsia="宋体"/>
          <w:color w:val="000000"/>
          <w:sz w:val="30"/>
          <w:szCs w:val="30"/>
        </w:rPr>
        <w:t>条次，疑似违法率0.00%。</w:t>
      </w:r>
    </w:p>
    <w:p>
      <w:pPr>
        <w:ind w:firstLineChars="200"/>
        <w:rPr>
          <w:rFonts w:eastAsia="宋体"/>
          <w:color w:val="000000"/>
          <w:sz w:val="30"/>
          <w:szCs w:val="30"/>
        </w:rPr>
      </w:pPr>
    </w:p>
    <w:p>
      <w:pPr>
        <w:pStyle w:val="3"/>
      </w:pPr>
      <w:r>
        <w:t>二、广告监测警示</w:t>
      </w:r>
    </w:p>
    <w:p>
      <w:pPr>
        <w:pStyle w:val="3"/>
        <w:rPr>
          <w:color w:val="auto"/>
        </w:rPr>
      </w:pPr>
      <w:r>
        <w:t>（一）本月广告监测</w:t>
      </w:r>
      <w:r>
        <w:rPr>
          <w:color w:val="auto"/>
        </w:rPr>
        <w:t>涉嫌疑似违法率</w:t>
      </w:r>
    </w:p>
    <w:p>
      <w:pPr>
        <w:ind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 w:bidi="ar"/>
        </w:rPr>
        <w:t>本月，本市户外媒体疑似违法广告主要集中在医疗服务类、商业招商投资、房地产类、电器类、普通服务类、普通商品类，累计涉嫌疑似违法15条次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ind w:firstLineChars="200"/>
        <w:rPr>
          <w:rFonts w:eastAsia="宋体"/>
          <w:color w:val="auto"/>
          <w:sz w:val="30"/>
          <w:szCs w:val="30"/>
        </w:rPr>
      </w:pPr>
    </w:p>
    <w:p>
      <w:pPr>
        <w:pStyle w:val="3"/>
        <w:rPr>
          <w:color w:val="auto"/>
        </w:rPr>
      </w:pPr>
      <w:r>
        <w:rPr>
          <w:color w:val="auto"/>
        </w:rPr>
        <w:t>（二）医疗服务类广告涉嫌疑似违法情况较严重</w:t>
      </w:r>
    </w:p>
    <w:p>
      <w:pPr>
        <w:ind w:firstLineChars="200"/>
      </w:pPr>
      <w:r>
        <w:rPr>
          <w:rFonts w:eastAsia="宋体"/>
          <w:color w:val="auto"/>
          <w:sz w:val="30"/>
          <w:szCs w:val="30"/>
        </w:rPr>
        <w:t>本月共监测医疗服务类广告58条次，其中涉嫌疑似违法广告8条次，监测疑似违法率为13.79%，高居各行业榜首。</w:t>
      </w:r>
    </w:p>
    <w:p>
      <w:pPr>
        <w:rPr>
          <w:sz w:val="30"/>
          <w:szCs w:val="30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-</w:t>
    </w:r>
    <w:r>
      <w:fldChar w:fldCharType="begin"/>
    </w:r>
    <w:r>
      <w:instrText xml:space="preserve"> PAGE   \* MERGEFORMAT </w:instrText>
    </w:r>
    <w:r>
      <w:fldChar w:fldCharType="end"/>
    </w:r>
    <w: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FA"/>
    <w:rsid w:val="004C18A9"/>
    <w:rsid w:val="006313FA"/>
    <w:rsid w:val="006E7F46"/>
    <w:rsid w:val="009E40D6"/>
    <w:rsid w:val="00CB7617"/>
    <w:rsid w:val="039541B7"/>
    <w:rsid w:val="03B6641C"/>
    <w:rsid w:val="03F14F5A"/>
    <w:rsid w:val="1587746A"/>
    <w:rsid w:val="1CB441B7"/>
    <w:rsid w:val="24AD117D"/>
    <w:rsid w:val="26CB2105"/>
    <w:rsid w:val="2761108A"/>
    <w:rsid w:val="31AB0E38"/>
    <w:rsid w:val="34BD5CFD"/>
    <w:rsid w:val="34D62D2D"/>
    <w:rsid w:val="3FD826F8"/>
    <w:rsid w:val="46187DB8"/>
    <w:rsid w:val="4629258E"/>
    <w:rsid w:val="49AB0705"/>
    <w:rsid w:val="54BB6FD2"/>
    <w:rsid w:val="5C372747"/>
    <w:rsid w:val="5D3726EF"/>
    <w:rsid w:val="6A4944A3"/>
    <w:rsid w:val="6B1E19FB"/>
    <w:rsid w:val="6B213CF8"/>
    <w:rsid w:val="6E326AF0"/>
    <w:rsid w:val="777C0A5B"/>
    <w:rsid w:val="7EB437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2 Char"/>
    <w:basedOn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2 Char1"/>
    <w:link w:val="3"/>
    <w:semiHidden/>
    <w:qFormat/>
    <w:locked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">
    <w:name w:val="标题 1 Char1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标题 2 字符"/>
    <w:basedOn w:val="4"/>
    <w:link w:val="3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13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14.xml"/><Relationship Id="rId17" Type="http://schemas.openxmlformats.org/officeDocument/2006/relationships/chart" Target="charts/chart13.xml"/><Relationship Id="rId16" Type="http://schemas.openxmlformats.org/officeDocument/2006/relationships/chart" Target="charts/chart12.xml"/><Relationship Id="rId15" Type="http://schemas.openxmlformats.org/officeDocument/2006/relationships/chart" Target="charts/chart1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E:\&#40644;&#30707;&#24066;&#25143;&#22806;&#24191;&#21578;&#30417;&#27979;2019&#24180;11&#26376;&#26376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迎宾大道沿线</a:t>
            </a:r>
            <a:r>
              <a:rPr lang="en-US" altLang="zh-CN"/>
              <a:t>-</a:t>
            </a:r>
            <a:r>
              <a:rPr altLang="en-US"/>
              <a:t>广告牌数量</a:t>
            </a:r>
            <a:endParaRPr altLang="en-US"/>
          </a:p>
        </c:rich>
      </c:tx>
      <c:layout>
        <c:manualLayout>
          <c:xMode val="edge"/>
          <c:yMode val="edge"/>
          <c:x val="0.23467587828899"/>
          <c:y val="0.04756460910002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9221924636538"/>
                  <c:y val="0.3711911357340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595088277644912"/>
                  <c:y val="0.66090794752995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1316511359293"/>
                  <c:y val="0.5204422271860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51316511359293"/>
                  <c:y val="0.3092090749391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35945859541606"/>
                  <c:y val="-0.097345628697047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51316511359293"/>
                  <c:y val="0.1029567144624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39885538913595"/>
                  <c:y val="-0.22216404890325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390889873191844"/>
                  <c:y val="0.17678166708637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3343696"/>
                  <c:y val="-0.02271669604896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[黄石市户外广告监测2019年11月月报.xlsx]Sheet1!$C$8:$C$16</c:f>
              <c:numCache>
                <c:formatCode>General</c:formatCode>
                <c:ptCount val="9"/>
                <c:pt idx="0" c:formatCode="General">
                  <c:v>16</c:v>
                </c:pt>
                <c:pt idx="1" c:formatCode="General">
                  <c:v>45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285</c:v>
                </c:pt>
                <c:pt idx="7" c:formatCode="General">
                  <c:v>2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杭州西路沿线</a:t>
            </a:r>
            <a:r>
              <a:rPr lang="en-US" altLang="zh-CN"/>
              <a:t>-</a:t>
            </a:r>
            <a:r>
              <a:rPr altLang="en-US"/>
              <a:t>监测条次</a:t>
            </a:r>
            <a:endParaRPr altLang="en-US"/>
          </a:p>
        </c:rich>
      </c:tx>
      <c:layout>
        <c:manualLayout>
          <c:xMode val="edge"/>
          <c:yMode val="edge"/>
          <c:x val="0.231681263984843"/>
          <c:y val="0.007558578987150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48321602854975"/>
                  <c:y val="-0.49794649264490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647675925390986"/>
                  <c:y val="-0.3093978332073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5849482983447"/>
                  <c:y val="0.2234927688911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0478220240269"/>
                  <c:y val="0.1519274376417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9761227430768"/>
                  <c:y val="0.071806500377928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3673744832976"/>
                  <c:y val="-0.075585789871504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46766482153624"/>
                  <c:y val="-0.1484199375477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4406397805171"/>
                  <c:y val="0.7640936890829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398132141134451"/>
                  <c:y val="0.53212396069538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[黄石市户外广告监测2019年11月月报.xlsx]Sheet1!$L$8:$L$16</c:f>
              <c:numCache>
                <c:formatCode>General</c:formatCode>
                <c:ptCount val="9"/>
                <c:pt idx="0" c:formatCode="General">
                  <c:v>104</c:v>
                </c:pt>
                <c:pt idx="1" c:formatCode="General">
                  <c:v>7</c:v>
                </c:pt>
                <c:pt idx="2" c:formatCode="General">
                  <c:v>5</c:v>
                </c:pt>
                <c:pt idx="3" c:formatCode="General">
                  <c:v>14</c:v>
                </c:pt>
                <c:pt idx="4" c:formatCode="General">
                  <c:v>0</c:v>
                </c:pt>
                <c:pt idx="5" c:formatCode="General">
                  <c:v>4</c:v>
                </c:pt>
                <c:pt idx="6" c:formatCode="General">
                  <c:v>27</c:v>
                </c:pt>
                <c:pt idx="7" c:formatCode="General">
                  <c:v>1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各区域监测总条次</a:t>
            </a:r>
          </a:p>
        </c:rich>
      </c:tx>
      <c:layout>
        <c:manualLayout>
          <c:xMode val="edge"/>
          <c:yMode val="edge"/>
          <c:x val="0.303616051741879"/>
          <c:y val="0.058675396625535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515028385208514"/>
                  <c:y val="0.25204912743633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616816627016523"/>
                  <c:y val="-0.06428916171035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33279268203426"/>
                  <c:y val="-0.2613774806261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69420036859342"/>
                  <c:y val="-0.2794150247398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41790375285448"/>
                  <c:y val="-0.04068392135690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04497755146174"/>
                  <c:y val="0.7072470804960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[黄石市户外广告监测2019年11月月报.xlsx]Sheet1!$A$52:$A$57</c:f>
              <c:strCache>
                <c:ptCount val="6"/>
                <c:pt idx="0">
                  <c:v>杭州西路沿线</c:v>
                </c:pt>
                <c:pt idx="1">
                  <c:v>大泉路南段沿线</c:v>
                </c:pt>
                <c:pt idx="2">
                  <c:v>武商黄石购物中心商圈</c:v>
                </c:pt>
                <c:pt idx="3">
                  <c:v>磁湖路东北段沿线</c:v>
                </c:pt>
                <c:pt idx="4">
                  <c:v>迎宾大道沿线</c:v>
                </c:pt>
                <c:pt idx="5">
                  <c:v>教育培训服务类</c:v>
                </c:pt>
              </c:strCache>
            </c:strRef>
          </c:cat>
          <c:val>
            <c:numRef>
              <c:f>[黄石市户外广告监测2019年11月月报.xlsx]Sheet1!$B$52:$B$57</c:f>
              <c:numCache>
                <c:formatCode>General</c:formatCode>
                <c:ptCount val="6"/>
                <c:pt idx="0" c:formatCode="General">
                  <c:v>162</c:v>
                </c:pt>
                <c:pt idx="1" c:formatCode="General">
                  <c:v>23</c:v>
                </c:pt>
                <c:pt idx="2" c:formatCode="General">
                  <c:v>189</c:v>
                </c:pt>
                <c:pt idx="3" c:formatCode="General">
                  <c:v>141</c:v>
                </c:pt>
                <c:pt idx="4" c:formatCode="General">
                  <c:v>793</c:v>
                </c:pt>
                <c:pt idx="5" c:formatCode="General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总疑似违法条次</a:t>
            </a:r>
          </a:p>
        </c:rich>
      </c:tx>
      <c:layout>
        <c:manualLayout>
          <c:xMode val="edge"/>
          <c:yMode val="edge"/>
          <c:x val="0.322431280317507"/>
          <c:y val="0.058675396625535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27445977549296"/>
                  <c:y val="-0.4057767542984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522832945566594"/>
                  <c:y val="-0.1924520096339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652428382285175"/>
                  <c:y val="-0.3028039285954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7445979551196"/>
                  <c:y val="0.3580577411335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4221310415685"/>
                  <c:y val="0.3024980430086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408066768474783"/>
                  <c:y val="0.07797770777542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[黄石市户外广告监测2019年11月月报.xlsx]Sheet1!$A$52:$A$57</c:f>
              <c:strCache>
                <c:ptCount val="6"/>
                <c:pt idx="0">
                  <c:v>杭州西路沿线</c:v>
                </c:pt>
                <c:pt idx="1">
                  <c:v>大泉路南段沿线</c:v>
                </c:pt>
                <c:pt idx="2">
                  <c:v>武商黄石购物中心商圈</c:v>
                </c:pt>
                <c:pt idx="3">
                  <c:v>磁湖路东北段沿线</c:v>
                </c:pt>
                <c:pt idx="4">
                  <c:v>迎宾大道沿线</c:v>
                </c:pt>
                <c:pt idx="5">
                  <c:v>教育培训服务类</c:v>
                </c:pt>
              </c:strCache>
            </c:strRef>
          </c:cat>
          <c:val>
            <c:numRef>
              <c:f>[黄石市户外广告监测2019年11月月报.xlsx]Sheet1!$C$52:$C$57</c:f>
              <c:numCache>
                <c:formatCode>General</c:formatCode>
                <c:ptCount val="6"/>
                <c:pt idx="0" c:formatCode="General">
                  <c:v>8</c:v>
                </c:pt>
                <c:pt idx="1" c:formatCode="General">
                  <c:v>1</c:v>
                </c:pt>
                <c:pt idx="2" c:formatCode="General">
                  <c:v>2</c:v>
                </c:pt>
                <c:pt idx="3" c:formatCode="General">
                  <c:v>1</c:v>
                </c:pt>
                <c:pt idx="4" c:formatCode="General">
                  <c:v>3</c:v>
                </c:pt>
                <c:pt idx="5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总疑似违法条次</a:t>
            </a:r>
          </a:p>
        </c:rich>
      </c:tx>
      <c:layout>
        <c:manualLayout>
          <c:xMode val="edge"/>
          <c:yMode val="edge"/>
          <c:x val="0.304205972857275"/>
          <c:y val="0.032706211656236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58453030703413"/>
                  <c:y val="-0.24548146277478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9069224610867"/>
                  <c:y val="-0.02009814100149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7600162219641"/>
                  <c:y val="-0.57573707968174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349284446612582"/>
                  <c:y val="-0.226731996699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4329244107806"/>
                  <c:y val="0.09683075250272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98844211026287"/>
                  <c:y val="-0.3168641290647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43549024734432"/>
                  <c:y val="-0.05697000252079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401631089000583"/>
                  <c:y val="0.43614163027897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41128"/>
                  <c:y val="-0.02270128560887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[黄石市户外广告监测2019年11月月报.xlsx]Sheet1!$A$65:$B$73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[黄石市户外广告监测2019年11月月报.xlsx]Sheet1!$J$65:$J$73</c:f>
              <c:numCache>
                <c:formatCode>General</c:formatCode>
                <c:ptCount val="9"/>
                <c:pt idx="0" c:formatCode="General">
                  <c:v>5</c:v>
                </c:pt>
                <c:pt idx="1" c:formatCode="General">
                  <c:v>1</c:v>
                </c:pt>
                <c:pt idx="2" c:formatCode="General">
                  <c:v>0</c:v>
                </c:pt>
                <c:pt idx="3" c:formatCode="General">
                  <c:v>4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5</c:v>
                </c:pt>
                <c:pt idx="7" c:formatCode="General">
                  <c:v>0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公益广告监测条次占比</a:t>
            </a:r>
          </a:p>
        </c:rich>
      </c:tx>
      <c:layout>
        <c:manualLayout>
          <c:xMode val="edge"/>
          <c:yMode val="edge"/>
          <c:x val="0.27671615463766"/>
          <c:y val="0.0730662635424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51888262210454"/>
                  <c:y val="-0.2642513785719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12186137050854"/>
                  <c:y val="-0.006659203510580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74415176128991"/>
                  <c:y val="-0.07452972345619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8091348133171"/>
                  <c:y val="-0.1635726480762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405046046396931"/>
                  <c:y val="0.6117409926933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12889116580504"/>
                  <c:y val="0.40539178634416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11244351268313"/>
                  <c:y val="0.1990425799949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401662055520658"/>
                  <c:y val="0.4303350970017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877488"/>
                  <c:y val="0.1849332325522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[工作簿1]Sheet1!$A$115:$B$123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[工作簿1]Sheet1!$E$115:$E$123</c:f>
              <c:numCache>
                <c:formatCode>0.00%</c:formatCode>
                <c:ptCount val="9"/>
                <c:pt idx="0">
                  <c:v>0.4244</c:v>
                </c:pt>
                <c:pt idx="1">
                  <c:v>0.0783</c:v>
                </c:pt>
                <c:pt idx="2">
                  <c:v>0.4</c:v>
                </c:pt>
                <c:pt idx="3">
                  <c:v>0.3125</c:v>
                </c:pt>
                <c:pt idx="4">
                  <c:v>0</c:v>
                </c:pt>
                <c:pt idx="5">
                  <c:v>0</c:v>
                </c:pt>
                <c:pt idx="6">
                  <c:v>0.0022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大泉路南段沿线</a:t>
            </a:r>
            <a:r>
              <a:rPr lang="en-US" altLang="zh-CN"/>
              <a:t>-</a:t>
            </a:r>
            <a:r>
              <a:rPr altLang="en-US"/>
              <a:t>广告牌数量</a:t>
            </a:r>
            <a:endParaRPr altLang="en-US"/>
          </a:p>
        </c:rich>
      </c:tx>
      <c:layout>
        <c:manualLayout>
          <c:xMode val="edge"/>
          <c:yMode val="edge"/>
          <c:x val="0.210421872703219"/>
          <c:y val="0.031469010778114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2952849637056"/>
                  <c:y val="-0.35294534128708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29528476360111"/>
                  <c:y val="-0.15541561712846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409597711205176"/>
                  <c:y val="0.7642317380352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409597711205176"/>
                  <c:y val="0.43627204030226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95560782007938"/>
                  <c:y val="0.19420654911838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409599701700895"/>
                  <c:y val="0.76519647354901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9599701700895"/>
                  <c:y val="0.6002518891687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401662055753762"/>
                  <c:y val="0.189924433249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3110592"/>
                  <c:y val="-0.02271284635023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[黄石市户外广告监测2019年11月月报.xlsx]Sheet1!$E$8:$E$16</c:f>
              <c:numCache>
                <c:formatCode>General</c:formatCode>
                <c:ptCount val="9"/>
                <c:pt idx="0" c:formatCode="General">
                  <c:v>5</c:v>
                </c:pt>
                <c:pt idx="1" c:formatCode="General">
                  <c:v>7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0</c:v>
                </c:pt>
                <c:pt idx="7" c:formatCode="General">
                  <c:v>0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磁湖路东北段沿线</a:t>
            </a:r>
            <a:r>
              <a:rPr lang="en-US" altLang="zh-CN"/>
              <a:t>-</a:t>
            </a:r>
            <a:r>
              <a:rPr altLang="en-US"/>
              <a:t>广告牌数量</a:t>
            </a:r>
            <a:endParaRPr altLang="en-US"/>
          </a:p>
        </c:rich>
      </c:tx>
      <c:layout>
        <c:manualLayout>
          <c:xMode val="edge"/>
          <c:yMode val="edge"/>
          <c:x val="0.194546523592532"/>
          <c:y val="0.028722600151171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1275512498003"/>
                  <c:y val="0.03040667025620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527393969577255"/>
                  <c:y val="-0.80127184852629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15478750151098"/>
                  <c:y val="0.01493946844189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27340869831603"/>
                  <c:y val="-0.20788179995453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601025926644396"/>
                  <c:y val="-0.01165939526089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590462339419172"/>
                  <c:y val="-0.4808510055255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22196585747118"/>
                  <c:y val="-0.1856890904509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401662054588242"/>
                  <c:y val="0.3391282438901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877488"/>
                  <c:y val="-0.02270899471161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[黄石市户外广告监测2019年11月月报.xlsx]Sheet1!$G$8:$G$16</c:f>
              <c:numCache>
                <c:formatCode>General</c:formatCode>
                <c:ptCount val="9"/>
                <c:pt idx="0" c:formatCode="General">
                  <c:v>32</c:v>
                </c:pt>
                <c:pt idx="1" c:formatCode="General">
                  <c:v>4</c:v>
                </c:pt>
                <c:pt idx="2" c:formatCode="General">
                  <c:v>0</c:v>
                </c:pt>
                <c:pt idx="3" c:formatCode="General">
                  <c:v>1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23</c:v>
                </c:pt>
                <c:pt idx="7" c:formatCode="General">
                  <c:v>0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武商黄石购物中心商圈</a:t>
            </a:r>
            <a:r>
              <a:rPr lang="en-US" altLang="zh-CN"/>
              <a:t>-</a:t>
            </a:r>
            <a:r>
              <a:rPr altLang="en-US"/>
              <a:t>广告牌数量</a:t>
            </a:r>
            <a:endParaRPr altLang="en-US"/>
          </a:p>
        </c:rich>
      </c:tx>
      <c:layout>
        <c:manualLayout>
          <c:xMode val="edge"/>
          <c:yMode val="edge"/>
          <c:x val="0.179112156401588"/>
          <c:y val="0.01339642374609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26198759496815"/>
                  <c:y val="0.7618183988754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525574346137598"/>
                  <c:y val="0.5325395205837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2431280317507"/>
                  <c:y val="0.6818494943758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41791550665662"/>
                  <c:y val="0.5008765627081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16753525339393"/>
                  <c:y val="0.26568814793093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18411059766283"/>
                  <c:y val="0.05820372571065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98141768707184"/>
                  <c:y val="-0.11130605727178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371026112207854"/>
                  <c:y val="0.3797868697937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1945072"/>
                  <c:y val="0.13980816261485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[黄石市户外广告监测2019年11月月报.xlsx]Sheet1!$I$8:$I$16</c:f>
              <c:numCache>
                <c:formatCode>General</c:formatCode>
                <c:ptCount val="9"/>
                <c:pt idx="0" c:formatCode="General">
                  <c:v>2</c:v>
                </c:pt>
                <c:pt idx="1" c:formatCode="General">
                  <c:v>4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1</c:v>
                </c:pt>
                <c:pt idx="5" c:formatCode="General">
                  <c:v>0</c:v>
                </c:pt>
                <c:pt idx="6" c:formatCode="General">
                  <c:v>52</c:v>
                </c:pt>
                <c:pt idx="7" c:formatCode="General">
                  <c:v>2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杭州西路沿线</a:t>
            </a:r>
            <a:r>
              <a:rPr lang="en-US" altLang="zh-CN"/>
              <a:t>-</a:t>
            </a:r>
            <a:r>
              <a:rPr altLang="en-US"/>
              <a:t>广告牌数量</a:t>
            </a:r>
            <a:endParaRPr altLang="en-US"/>
          </a:p>
        </c:rich>
      </c:tx>
      <c:layout>
        <c:manualLayout>
          <c:xMode val="edge"/>
          <c:yMode val="edge"/>
          <c:x val="0.231735998824048"/>
          <c:y val="0.007558578987150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25553036190897"/>
                  <c:y val="-0.538266449052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558488312320901"/>
                  <c:y val="-0.1045657470465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85726737080415"/>
                  <c:y val="0.03674274640091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3122824789484"/>
                  <c:y val="0.010557056604003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0944113725873"/>
                  <c:y val="-0.02094114975739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20335557729"/>
                  <c:y val="-0.10083788219588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0709238328355"/>
                  <c:y val="-0.08700050649043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416280415427247"/>
                  <c:y val="0.21829073251164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398132141134451"/>
                  <c:y val="0.4219169074439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[黄石市户外广告监测2019年11月月报.xlsx]Sheet1!$K$8:$K$16</c:f>
              <c:numCache>
                <c:formatCode>General</c:formatCode>
                <c:ptCount val="9"/>
                <c:pt idx="0" c:formatCode="General">
                  <c:v>36</c:v>
                </c:pt>
                <c:pt idx="1" c:formatCode="General">
                  <c:v>3</c:v>
                </c:pt>
                <c:pt idx="2" c:formatCode="General">
                  <c:v>4</c:v>
                </c:pt>
                <c:pt idx="3" c:formatCode="General">
                  <c:v>7</c:v>
                </c:pt>
                <c:pt idx="4" c:formatCode="General">
                  <c:v>0</c:v>
                </c:pt>
                <c:pt idx="5" c:formatCode="General">
                  <c:v>4</c:v>
                </c:pt>
                <c:pt idx="6" c:formatCode="General">
                  <c:v>9</c:v>
                </c:pt>
                <c:pt idx="7" c:formatCode="General">
                  <c:v>1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迎宾大道沿线</a:t>
            </a:r>
            <a:r>
              <a:rPr lang="en-US" altLang="zh-CN"/>
              <a:t>-</a:t>
            </a:r>
            <a:r>
              <a:rPr altLang="en-US"/>
              <a:t>监测条次</a:t>
            </a:r>
            <a:endParaRPr altLang="en-US"/>
          </a:p>
        </c:rich>
      </c:tx>
      <c:layout>
        <c:manualLayout>
          <c:xMode val="edge"/>
          <c:yMode val="edge"/>
          <c:x val="0.279656034102602"/>
          <c:y val="0.007558578987150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61003984127443"/>
                  <c:y val="0.4232804232804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1706741104949"/>
                  <c:y val="-0.128972194608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7601452679209"/>
                  <c:y val="0.5398206512520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57601452679209"/>
                  <c:y val="0.3799445704207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2418467977878"/>
                  <c:y val="0.1987906273620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856092900191"/>
                      <c:h val="0.217939027462837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601452679209"/>
                  <c:y val="-0.03023431594860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26882114420007"/>
                  <c:y val="-0.069875862348499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395754346403781"/>
                  <c:y val="0.20307382212144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877488"/>
                  <c:y val="-0.02270899471161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[黄石市户外广告监测2019年11月月报.xlsx]Sheet1!$D$8:$D$16</c:f>
              <c:numCache>
                <c:formatCode>General</c:formatCode>
                <c:ptCount val="9"/>
                <c:pt idx="0" c:formatCode="General">
                  <c:v>45</c:v>
                </c:pt>
                <c:pt idx="1" c:formatCode="General">
                  <c:v>88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655</c:v>
                </c:pt>
                <c:pt idx="7" c:formatCode="General">
                  <c:v>5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大泉路南段沿线</a:t>
            </a:r>
            <a:r>
              <a:rPr lang="en-US" altLang="zh-CN"/>
              <a:t>-</a:t>
            </a:r>
            <a:r>
              <a:rPr altLang="en-US"/>
              <a:t>监测条次</a:t>
            </a:r>
            <a:endParaRPr altLang="en-US"/>
          </a:p>
        </c:rich>
      </c:tx>
      <c:layout>
        <c:manualLayout>
          <c:xMode val="edge"/>
          <c:yMode val="edge"/>
          <c:x val="0.23011906511833"/>
          <c:y val="0.007558578987150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25779756739864"/>
                  <c:y val="-0.55890286323900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2577975785874"/>
                  <c:y val="-0.1511715797430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40959771143828"/>
                  <c:y val="0.74703955656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40959771143828"/>
                  <c:y val="0.449231544469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401660008274726"/>
                  <c:y val="0.2073570168808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409599701467791"/>
                  <c:y val="0.7651468883823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9599701467791"/>
                  <c:y val="0.6306374401612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401662055520658"/>
                  <c:y val="0.4104308390022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877488"/>
                  <c:y val="-0.02270899471161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[黄石市户外广告监测2019年11月月报.xlsx]Sheet1!$F$8:$F$16</c:f>
              <c:numCache>
                <c:formatCode>General</c:formatCode>
                <c:ptCount val="9"/>
                <c:pt idx="0" c:formatCode="General">
                  <c:v>13</c:v>
                </c:pt>
                <c:pt idx="1" c:formatCode="General">
                  <c:v>10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0</c:v>
                </c:pt>
                <c:pt idx="7" c:formatCode="General">
                  <c:v>0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磁湖路东北段沿线</a:t>
            </a:r>
            <a:r>
              <a:rPr lang="en-US" altLang="zh-CN"/>
              <a:t>-</a:t>
            </a:r>
            <a:r>
              <a:rPr altLang="en-US"/>
              <a:t>监测条次</a:t>
            </a:r>
            <a:endParaRPr altLang="en-US"/>
          </a:p>
        </c:rich>
      </c:tx>
      <c:layout>
        <c:manualLayout>
          <c:xMode val="edge"/>
          <c:yMode val="edge"/>
          <c:x val="0.221593414669999"/>
          <c:y val="0.023935500125976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19734584553473"/>
                  <c:y val="-0.47321751154381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460996051701338"/>
                  <c:y val="-0.11888387860690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504688184608539"/>
                  <c:y val="-0.30411201841878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302405656453656"/>
                  <c:y val="-0.18506521461862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7915164846142"/>
                  <c:y val="-0.4022478677382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528684198127984"/>
                  <c:y val="-0.5662690317594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26186218938303"/>
                  <c:y val="-0.1597379692617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401662054588242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398134212877488"/>
                  <c:y val="-0.02270899471161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[黄石市户外广告监测2019年11月月报.xlsx]Sheet1!$H$8:$H$16</c:f>
              <c:numCache>
                <c:formatCode>General</c:formatCode>
                <c:ptCount val="9"/>
                <c:pt idx="0" c:formatCode="General">
                  <c:v>71</c:v>
                </c:pt>
                <c:pt idx="1" c:formatCode="General">
                  <c:v>7</c:v>
                </c:pt>
                <c:pt idx="2" c:formatCode="General">
                  <c:v>0</c:v>
                </c:pt>
                <c:pt idx="3" c:formatCode="General">
                  <c:v>2</c:v>
                </c:pt>
                <c:pt idx="4" c:formatCode="General">
                  <c:v>0</c:v>
                </c:pt>
                <c:pt idx="5" c:formatCode="General">
                  <c:v>0</c:v>
                </c:pt>
                <c:pt idx="6" c:formatCode="General">
                  <c:v>61</c:v>
                </c:pt>
                <c:pt idx="7" c:formatCode="General">
                  <c:v>0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武商黄石购物中心商圈</a:t>
            </a:r>
            <a:r>
              <a:rPr lang="en-US" altLang="zh-CN"/>
              <a:t>-</a:t>
            </a:r>
            <a:r>
              <a:rPr altLang="en-US"/>
              <a:t>监测条次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385556616708579"/>
                  <c:y val="0.762641083367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71752510879301"/>
                  <c:y val="0.7547851217233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75022181778425"/>
                  <c:y val="0.58377425044091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485789517114631"/>
                  <c:y val="0.3791887125220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484813227009593"/>
                  <c:y val="-0.04037928740216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324233653628464"/>
                  <c:y val="0.3217435122197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288404002528"/>
                  <c:y val="-0.20142781234433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37690458007484"/>
                  <c:y val="0.1705719324766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398132141134451"/>
                  <c:y val="0.1246832955378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[黄石市户外广告监测2019年11月月报.xlsx]Sheet1!$A$8:$B$16</c:f>
              <c:multiLvlStrCache>
                <c:ptCount val="9"/>
                <c:lvl>
                  <c:pt idx="0">
                    <c:v>候车亭</c:v>
                  </c:pt>
                  <c:pt idx="1">
                    <c:v>大牌</c:v>
                  </c:pt>
                  <c:pt idx="2">
                    <c:v>围挡</c:v>
                  </c:pt>
                  <c:pt idx="3">
                    <c:v>阅报栏</c:v>
                  </c:pt>
                  <c:pt idx="4">
                    <c:v>LED电子屏</c:v>
                  </c:pt>
                  <c:pt idx="5">
                    <c:v>道闸</c:v>
                  </c:pt>
                  <c:pt idx="6">
                    <c:v>大牌</c:v>
                  </c:pt>
                  <c:pt idx="7">
                    <c:v>LED电子屏</c:v>
                  </c:pt>
                  <c:pt idx="8">
                    <c:v>车身喷绘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城市道路</c:v>
                  </c:pt>
                  <c:pt idx="6">
                    <c:v>楼宇媒体</c:v>
                  </c:pt>
                  <c:pt idx="7">
                    <c:v>楼宇媒体</c:v>
                  </c:pt>
                  <c:pt idx="8">
                    <c:v>公交场站媒体</c:v>
                  </c:pt>
                </c:lvl>
              </c:multiLvlStrCache>
            </c:multiLvlStrRef>
          </c:cat>
          <c:val>
            <c:numRef>
              <c:f>[黄石市户外广告监测2019年11月月报.xlsx]Sheet1!$J$8:$J$16</c:f>
              <c:numCache>
                <c:formatCode>General</c:formatCode>
                <c:ptCount val="9"/>
                <c:pt idx="0" c:formatCode="General">
                  <c:v>5</c:v>
                </c:pt>
                <c:pt idx="1" c:formatCode="General">
                  <c:v>3</c:v>
                </c:pt>
                <c:pt idx="2" c:formatCode="General">
                  <c:v>0</c:v>
                </c:pt>
                <c:pt idx="3" c:formatCode="General">
                  <c:v>0</c:v>
                </c:pt>
                <c:pt idx="4" c:formatCode="General">
                  <c:v>1</c:v>
                </c:pt>
                <c:pt idx="5" c:formatCode="General">
                  <c:v>0</c:v>
                </c:pt>
                <c:pt idx="6" c:formatCode="General">
                  <c:v>175</c:v>
                </c:pt>
                <c:pt idx="7" c:formatCode="General">
                  <c:v>5</c:v>
                </c:pt>
                <c:pt idx="8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2019-08-05T07:03:00Z</dcterms:created>
  <dc:creator>chs_sandy</dc:creator>
  <cp:lastModifiedBy>吴淼</cp:lastModifiedBy>
  <cp:lastPrinted>2019-12-24T09:02:14Z</cp:lastPrinted>
  <dcterms:modified xsi:type="dcterms:W3CDTF">2019-12-26T08:29:40Z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