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2B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附件2：</w:t>
      </w:r>
    </w:p>
    <w:p w14:paraId="56D53F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</w:pPr>
    </w:p>
    <w:p w14:paraId="5D4906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黄石市市直（城区）国有企事业单位2026年人才引进重点高校</w:t>
      </w:r>
    </w:p>
    <w:p w14:paraId="3EA5F5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284491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北京大学、中国人民大学、清华大学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北京工业大学、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北京航空航天大学、北京理工大学、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北京科技大学、北京化工大学、北京邮电大学、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中国农业大学、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北京林业大学、北京协和医学院、北京中医药大学、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北京师范大学、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首都师范大学、北京外国语大学、中国传媒大学、中央财经大学、对外经济贸易大学、外交学院、中国人民公安大学、北京体育大学、中央音乐学院、中国音乐学院、中央美术学院、中央戏剧学院、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中央民族大学、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中国政法大学、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南开大学、天津大学、天津工业大学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</w:p>
    <w:p w14:paraId="0A0529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天津医科大学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天津中医药大学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、华北电力大学、河北工业大学、山西大学、太原理工大学、内蒙古大学、辽宁大学、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大连理工大学、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东北大学、大连海事大学、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吉林大学、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延边大学、东北师范大学、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哈尔滨工业大学、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哈尔滨工程大学、东北农业大学、东北林业大学、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复旦大学、同济大学、上海交通大学、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华东理工大学、东华大学、上海海洋大学、上海中医药大学、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华东师范大学、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上海外国语大学、上海财经大学、上海体育学院、上海音乐学院、上海大学、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南京大学、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苏州大学、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东南大学、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南京航空航天大学、南京理工大学、中国矿业大学、南京邮电大学、河海大学、江南大学、南京林业大学、南京信息工程大学、南京农业大学、南京医科大学、南京中医药大学、中国药科大学、南京师范大学、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浙江大学、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中国美术学院、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安徽大学、中国科学技术大学、合肥工业大学、厦门大学、福州大学、南昌大学、山东大学、中国海洋大学、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中国石油大学（华东）、郑州大学、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河南大学、武汉大学、华中科技大学、中国地质大学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（武汉）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、武汉理工大学、华中农业大学、华中师范大学、中南财经政法大学、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湘潭大学、湖南大学、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中南大学、湖南师范大学、中山大学、暨南大学、华南理工大学、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华南农业大学、广州医科大学、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广州中医药大学、华南师范大学、海南大学、广西大学、四川大学、重庆大学、西南交通大学、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电子科技大学、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西南石油大学、成都理工大学、四川农业大学、成都中医药大学、西南大学、西南财经大学、贵州大学、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云南大学、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西藏大学、西北大学、西安交通大学、西北工业大学、西安电子科技大学、长安大学、西北农林科技大学、陕西师范大学、兰州大学、青海大学、宁夏大学、新疆大学、石河子大学、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中国矿业大学（北京）、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中国石油大学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（北京）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中国地质大学（北京）、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宁波大学、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南方科技大学、上海科技大学、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中国科学院大学、国防科技大学、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海军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军医大学、</w:t>
      </w:r>
      <w:r>
        <w:rPr>
          <w:rFonts w:hint="eastAsia" w:ascii="Times New Roman" w:hAnsi="Times New Roman" w:cs="仿宋_GB2312"/>
          <w:spacing w:val="0"/>
          <w:sz w:val="32"/>
          <w:szCs w:val="32"/>
          <w:lang w:val="en-US" w:eastAsia="zh-CN"/>
        </w:rPr>
        <w:t>空军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军医大学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57"/>
    <w:rsid w:val="00B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60" w:lineRule="exact"/>
      <w:ind w:firstLine="640" w:firstLineChars="200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2026-01-30T00:50:00Z</dcterms:created>
  <dc:creator>丹若</dc:creator>
  <cp:lastModifiedBy>丹若</cp:lastModifiedBy>
  <dcterms:modified xsi:type="dcterms:W3CDTF">2026-01-30T00:53:04Z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3D124E4CF44B4F1EBA8559F095A19832_11</vt:lpwstr>
  </property>
  <property fmtid="{D5CDD505-2E9C-101B-9397-08002B2CF9AE}" pid="4" name="KSOTemplateDocerSaveRecord">
    <vt:lpwstr>eyJoZGlkIjoiNGNkZTY3NTNjYTZjZWNkNDgzZmU2NTNjY2U3ZDMwMmEiLCJ1c2VySWQiOiIxMzg0MjQzMjMwIn0=</vt:lpwstr>
  </property>
</Properties>
</file>