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住所（经营场所）登记信息申报承诺书</w:t>
      </w:r>
    </w:p>
    <w:tbl>
      <w:tblPr>
        <w:tblStyle w:val="7"/>
        <w:tblW w:w="10011" w:type="dxa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0"/>
        <w:gridCol w:w="2781"/>
        <w:gridCol w:w="1330"/>
        <w:gridCol w:w="620"/>
        <w:gridCol w:w="1307"/>
        <w:gridCol w:w="2013"/>
      </w:tblGrid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市场主体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名称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(经营者姓名)</w:t>
            </w:r>
          </w:p>
        </w:tc>
        <w:tc>
          <w:tcPr>
            <w:tcW w:w="8051" w:type="dxa"/>
            <w:gridSpan w:val="5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9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住所(经营场所)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地址</w:t>
            </w:r>
          </w:p>
        </w:tc>
        <w:tc>
          <w:tcPr>
            <w:tcW w:w="805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ind w:firstLine="720" w:firstLineChars="300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市     区（县）      街道（乡、镇）           路(街、村)      号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7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产权所有人姓名/</w:t>
            </w:r>
          </w:p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2781" w:type="dxa"/>
            <w:tcBorders>
              <w:top w:val="nil"/>
              <w:left w:val="nil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single" w:color="auto" w:sz="4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产权所有人</w:t>
            </w:r>
          </w:p>
          <w:p>
            <w:pPr>
              <w:spacing w:line="30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联系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电话</w:t>
            </w:r>
          </w:p>
        </w:tc>
        <w:tc>
          <w:tcPr>
            <w:tcW w:w="3320" w:type="dxa"/>
            <w:gridSpan w:val="2"/>
            <w:tcBorders>
              <w:top w:val="nil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产权信息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□产权证号</w:t>
            </w:r>
            <w:r>
              <w:rPr>
                <w:rFonts w:hint="eastAsia" w:eastAsia="仿宋_GB2312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□未取得产权证</w:t>
            </w:r>
          </w:p>
        </w:tc>
        <w:tc>
          <w:tcPr>
            <w:tcW w:w="192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>产权面积</w:t>
            </w:r>
          </w:p>
        </w:tc>
        <w:tc>
          <w:tcPr>
            <w:tcW w:w="2013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产权性质</w:t>
            </w:r>
          </w:p>
        </w:tc>
        <w:tc>
          <w:tcPr>
            <w:tcW w:w="805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left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商业用房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         □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住宅用房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          □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其他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使用权取得方式</w:t>
            </w:r>
          </w:p>
        </w:tc>
        <w:tc>
          <w:tcPr>
            <w:tcW w:w="805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□租赁   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 □自有     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 □其他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房产使用时间</w:t>
            </w:r>
          </w:p>
        </w:tc>
        <w:tc>
          <w:tcPr>
            <w:tcW w:w="805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年      月      日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—          年      月      日</w:t>
            </w:r>
          </w:p>
        </w:tc>
      </w:tr>
      <w:tr>
        <w:tblPrEx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0" w:hRule="atLeast"/>
          <w:jc w:val="center"/>
        </w:trPr>
        <w:tc>
          <w:tcPr>
            <w:tcW w:w="1960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宋体" w:hAnsi="宋体" w:cs="宋体"/>
                <w:color w:val="3D3D3D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申请人承诺</w:t>
            </w:r>
          </w:p>
        </w:tc>
        <w:tc>
          <w:tcPr>
            <w:tcW w:w="8051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ind w:firstLine="480" w:firstLineChars="20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已阅读《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黄石市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市场主体住所（经营场所）登记管理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办法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》，了解住所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（经营场所）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相关要求和适用范围，知晓应承担的法律责任。所申报的住所（经营场所）信息符合规定并郑重作出以下承诺：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1、申报的住所（经营场所）登记信息真实、准确、完整，不含虚假成份。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2、申报的住所（经营场所）不属于市场主体住所（经营场所）禁设区域清单所列区域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。</w:t>
            </w:r>
            <w:bookmarkStart w:id="0" w:name="_GoBack"/>
            <w:bookmarkEnd w:id="0"/>
            <w:r>
              <w:rPr>
                <w:rFonts w:hint="eastAsia" w:eastAsia="仿宋_GB2312"/>
                <w:color w:val="000000"/>
                <w:sz w:val="24"/>
                <w:szCs w:val="24"/>
              </w:rPr>
              <w:t>申报的住所（经营场所）为邮政信函可送达地。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3、申报登记的住所（经营场所）属合法建筑物，不在政府征收区域内，符合有关法律、法规、规章规定的作为市场主体住所（经营场所）的登记条件。</w:t>
            </w:r>
            <w:r>
              <w:rPr>
                <w:rFonts w:hint="eastAsia" w:eastAsia="仿宋_GB2312"/>
                <w:color w:val="000000"/>
                <w:sz w:val="24"/>
                <w:szCs w:val="24"/>
                <w:lang w:eastAsia="zh-CN"/>
              </w:rPr>
              <w:t>不以办理营业执照作为房屋征收补偿的依据。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4、法律、法规规定应当经有关部门批准方可作为住所（经营场所）从事相关经营活动的，申报登记的住所（经营场所）与取得许可的经营地址完全一致，在取得许可证或批准文件前不开展相关经营活动。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5、申报的住所（经营场所）为住宅性质的，已经在申报住所（经营场所）登记前征得有利害关系业主的同意，且保证做到“安全、环保、不扰民”。如存在扰民情形，将无条件消除不良影响或主动搬离，承担相应法律责任。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6、拟申请经营或从事经营的项目不属于现行法律、法规、规章规定对市场主体住所或经营场所有明确限制要求的行业。</w:t>
            </w:r>
          </w:p>
          <w:p>
            <w:pPr>
              <w:spacing w:line="300" w:lineRule="exact"/>
              <w:ind w:firstLine="480" w:firstLineChars="20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7、本承诺真实、有效、合法，并自行承担因申报登记的住所（经营场所）信息虚假或其他原因所产生的一切法律责任。</w:t>
            </w:r>
          </w:p>
          <w:p>
            <w:pPr>
              <w:spacing w:line="300" w:lineRule="exact"/>
              <w:ind w:firstLine="420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ind w:firstLine="420"/>
              <w:rPr>
                <w:rFonts w:hint="eastAsia"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>申请人（非自然人盖章、自然人签字） ：</w:t>
            </w:r>
          </w:p>
          <w:p>
            <w:pPr>
              <w:pStyle w:val="2"/>
              <w:ind w:left="0" w:leftChars="0" w:firstLine="0" w:firstLineChars="0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rPr>
                <w:rFonts w:hint="eastAsia" w:eastAsia="仿宋_GB2312"/>
                <w:color w:val="000000"/>
                <w:sz w:val="24"/>
                <w:szCs w:val="24"/>
              </w:rPr>
            </w:pPr>
          </w:p>
          <w:p>
            <w:pPr>
              <w:spacing w:line="300" w:lineRule="exact"/>
              <w:ind w:firstLine="420"/>
              <w:rPr>
                <w:rFonts w:eastAsia="仿宋_GB2312"/>
                <w:color w:val="000000"/>
                <w:sz w:val="24"/>
                <w:szCs w:val="24"/>
              </w:rPr>
            </w:pPr>
            <w:r>
              <w:rPr>
                <w:rFonts w:hint="eastAsia" w:eastAsia="仿宋_GB2312"/>
                <w:color w:val="000000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eastAsia="仿宋_GB2312"/>
                <w:color w:val="000000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 w:eastAsia="仿宋_GB2312"/>
                <w:color w:val="000000"/>
                <w:sz w:val="24"/>
                <w:szCs w:val="24"/>
              </w:rPr>
              <w:t>年   月   日</w:t>
            </w:r>
          </w:p>
        </w:tc>
      </w:tr>
    </w:tbl>
    <w:p>
      <w:pPr>
        <w:autoSpaceDE w:val="0"/>
        <w:autoSpaceDN w:val="0"/>
        <w:adjustRightInd w:val="0"/>
        <w:spacing w:line="240" w:lineRule="exact"/>
        <w:rPr>
          <w:rFonts w:hint="eastAsia" w:eastAsia="仿宋_GB2312"/>
          <w:color w:val="00000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60" w:lineRule="exac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注：1.本文书适用于市场主体及其分支机构办理设立登记、住所（经营场所）变更登记。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60" w:lineRule="exact"/>
        <w:ind w:firstLine="42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2.企业、农民专业合作社申请设立登记时，本承诺书由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全体投资人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签署；申请变更登记时，由法定代表人（个人独资企业投资人、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执行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事务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合伙人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人或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委派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代表）签署，并加盖企业或农民专业合作社公章。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60" w:lineRule="exact"/>
        <w:ind w:firstLine="42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3.市场主体为分支机构的，由隶属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法定代表人（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执行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事务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合伙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人或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委派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代表）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签字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，隶属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  <w:lang w:eastAsia="zh-CN"/>
        </w:rPr>
        <w:t>单位</w:t>
      </w: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加盖公章。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60" w:lineRule="exact"/>
        <w:ind w:firstLine="420" w:firstLineChars="200"/>
        <w:textAlignment w:val="auto"/>
        <w:outlineLvl w:val="9"/>
        <w:rPr>
          <w:sz w:val="21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 w:val="21"/>
          <w:szCs w:val="21"/>
        </w:rPr>
        <w:t>4.个体工商户申请设立登记、经营场所变更登记时，由个体工商户经营者本人签字。</w:t>
      </w:r>
      <w:r>
        <w:rPr>
          <w:rFonts w:hint="eastAsia" w:ascii="仿宋_GB2312" w:hAnsi="仿宋_GB2312" w:eastAsia="仿宋_GB2312" w:cs="仿宋_GB2312"/>
          <w:sz w:val="21"/>
          <w:szCs w:val="21"/>
        </w:rPr>
        <w:t xml:space="preserve"> </w:t>
      </w:r>
    </w:p>
    <w:sectPr>
      <w:footerReference r:id="rId3" w:type="default"/>
      <w:pgSz w:w="11906" w:h="16838"/>
      <w:pgMar w:top="760" w:right="1179" w:bottom="816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68470C"/>
    <w:rsid w:val="0368470C"/>
    <w:rsid w:val="0BE82A4C"/>
    <w:rsid w:val="2E0A3F8B"/>
    <w:rsid w:val="31BE405F"/>
    <w:rsid w:val="3A7358A4"/>
    <w:rsid w:val="3ECA3E30"/>
    <w:rsid w:val="48C54CCF"/>
    <w:rsid w:val="4926446F"/>
    <w:rsid w:val="593E7871"/>
    <w:rsid w:val="61A57662"/>
    <w:rsid w:val="76D2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2021-08-04T10:01:00Z</dcterms:created>
  <dc:creator>吴涛</dc:creator>
  <cp:lastModifiedBy>卓卓</cp:lastModifiedBy>
  <cp:lastPrinted>2021-08-12T03:25:56Z</cp:lastPrinted>
  <dcterms:modified xsi:type="dcterms:W3CDTF">2021-08-12T03:32:21Z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7D0630676336402DB02C34A25001C8CD</vt:lpwstr>
  </property>
</Properties>
</file>