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黄石市市场监督管理局（原市质监局汇总）2018年度部门决算信息公开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黄石市市场监督管理局（原市质监局汇总）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2018年度部门决算信息公开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目  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第一部分：部门基本情况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一、部门主要职责。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二、单位基本信息。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三、人员情况。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第二部分：部门决算基本情况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一、预算执行情况分析。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二、关于“三公”经费支出说明。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三、关于机关运行经费支出说明。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四、关于政府采购支出说明。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五、关于国有资产占用情况说明。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六、关于2018年度预算绩效情况的说明。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第三部门：名词解释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第四部分：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年度决算公开表、项目支出绩效自评表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一、部门概况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　（一）主要职责。黄石市质量技术监督局依法承担黄石市辖区产品质量、计量、标准化、认证认可、特种设备安全监察等综合管理和行政执法工作。并经黄石市人民政府授权，负责黄石市质量强市工作委员会办公室的日常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（二）单位基本信息。根据市人民政府办公室《关于印发&lt;黄石市质量技术监督局主要职责机构设置和人员编制规定&gt;的通知》（黄政办发〔2017〕59号），我单位内设9个科室，下设稽查分局、行政许可分局、城区分局3个参公单位，黄石市产品质量监督检验所、黄石市计量检定测试所、黄石市信息与标准化所、黄石市行政许可技术审查中心等4个事业单位。我单位属正处级行政机构，单位共有编制199个，其中：行政编制38个，参公事业编制38个，工勤编制4个，事业编制--公益一类119 个，合计199个,截止2018年12月份，行政编制在职32人，工勤在职1人，参公编制在职33人，事业编制在职74人，合计在职140人。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二、部门决算基本情况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（一）预算执行情况分析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2018年年初，市财政局年初对我单位下达的预算为3440.19万元，其中财政拨款3372.19万元，非税收入安排68万元。2017年下达的预算为3396.19万元，其中财政拨款3330.19万元，非税收入安排66万元。上下年同比年初预算增长44万元，增幅为1.28%。主要是人员工资福利同比略有增长。决算收入为4633.22万元，年中追加1193.03万元，主要是市级追加项目资金975.55万元，省级下达专项资金149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（二）关于“三公”经费支出说明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本单位年初“三公”经费预算为84.5万元，决算数为53.54万元，同比增长较多，主要原因是质检所、计量所公车运行费用在预拨款列支，按要求当年未做支出。其中，公务用车购置及运行费预算为69.5万元，其中公务用车运行费69.5万元，无公务用车购置费预算，实际支出49.69万元（全部为公务用车运行费，公务用车保有量为26台），增幅较大，原因为质检所、计量所公车运行费用在预拨款列支，按要求当年未做支出；公务接待费用预算为10万元，实际支付3.85万元，同比下降24%，全年接待85批次，500余人次；因公出国费用预算5万元，实际未使用，支出金额均在预算范围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（三）关于机关运行经费支出说明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本单位2018年度机关运行经费年初预算为372.77万元，决算支出369.46万元，上年为356.63，同比略有增长，主要原因一是事业单位减免工作量大，实验室电费增长；二是2017年车辆运维费在项目经费列支，今年再基本支出列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（四）关于政府采购支出说明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本单位2018年度政府采购支出总额174.55万元，其中：政府采购货物支出148.3万元、政府采购服务支出26.25万元。授予中小企业合同金额174.55万元，占政府采购支出总额的100%，其中：授予小微企业合同金额124.54万元，占政府采购支出总额的70%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（五）关于国有资产占用情况说明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截至2018年12月31日，我局系统共有车辆26辆，使用性质：执法执勤用车4台、休干用车1台，应急车辆1台、业务用车20台。其中市局机关车改后经批复保留应急车辆1台、执法执勤用车3台、休干用车1台。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全市质监系统价值50万元以上通用设备2台，单价100万元以上专用设备1台。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（六）关于2018年度预算绩效情况的说明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1、预算绩效管理工作开展情况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根据预算绩效管理要求，我单位组织对2018年度一般公共预算项目支出全面开展绩效自评，共涉及项目8个，资金1240万元，占一般公共预算项目支出总额的27%。从评价情况来看，项目资金使用情况良好。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2、部门决算中项目绩效自评结果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我部门今年在市级部门决算中反映所有项目绩效自评结果良好。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一、执法打假专项经费绩效自评综述：该项目资金全部来源于公共预算财政拨款，预算收入为20万元，实际支出为13.18万元。2018年稽查分局组织执法人员加大巡查监管力度，分局共出动执法人员600余人次，检查企业170多家，抽取样品73个。办理各类行政执法案件66起，申请法院强制执行案件4起，为消费者挽回经济损失330623.77元。12365投诉举报中心共受理业务302起：咨询274人/次；信访5件，主要是计量问题；投诉13件，主要是电梯安全问题。咨询业务主要涉及特种设备、产品检验、汽车产品、建筑材料检测及其他问题。办结率100%，回复率100%。全年完成罚没收入30.13万元；执法人员未发生一起违纪违规行为，未出现因质量问题引发的社会事件，维护了黄石市城区质量安全及市场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二、标准化工作资助与奖励专项项目绩效自评综述：项目全年预算数为100万元，执行数为75万元，完成预算的75%。主要产出和效果：促进全市标准化建设工作。发现的问题及原因：一是项目资金下达时间略晚；二是单位管理制度需进一步完善，项目监管需加强，需要细化。三是对绩效评价工作做得不够，评价方法有待提高，项目成本管理目标设置还不够具体，对项目资金使用成本的控制有待进一步加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三、2017年度湖北名牌奖励项目绩效自评综述：项目全年预算数为210万元，执行数为210万元，完成预算的100%。主要产出和效果：引导企业把品牌培育作为提升质量水平和市场竞争力的有力抓手，不断发展壮大“黄石制造”品牌集群。发现的问题及原因：项目资金下达时间略晚，管理制度需进一步完善，项目监管需加强，需要细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四、质量监督专项项目绩效自评综述：项目全年预算数为100万元，执行数为62.18万元，完成预算的62.18%。主要产出和效果：做好黄石市辖区产品质量、计量、标准化、认证认可、特种设备安全监察等综合管理和行政执法工作，保障特种设备安全，服务好企业、做好民生计量等工作。发现的问题及原因：项目资金下达时间略晚，管理制度需进一步完善，项目监管需加强，需要细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五、检测楼建设项目绩效自评综述：项目全年预算数为145万元，检测楼相关经费支付142万元。特殊钢项目已正式投入使用，聚集了黄石市质检、计量等技术机构，具备检验检测、培训咨询、研发创新、标准制修订、认证服务、产业聚集等功能，形成一个服务功能较为完善的公共检测服务平台，为企业提供“一站式”检测和“一条龙”服务。发现的问题及原因：未能按时间进度执行，主要是受工程进度及合同约定影响，下一步将科学编制预算，严格按进度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六、检测技术服务项目绩效自评综述（质检所）：项目全年预算数为305万元，实际支出288.73万元。主要用于支付：专用设备购置、专用材料、聘用人员劳务、水电费、差旅费费等。黄石市质检所2018年度共计出具检验检测报告3684份，产值456.2万元。保障了黄石市质检所各项检验检测工作正常运转，为企业及时正确的出具了各类检测报告，为产品质量安全把好关，促进经济建设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七、检测技术服务项目绩效自评综述（计量所）：项目全年预算数为300万元，实际支出287.14万元，预算完成率92%。主要用于支付：专用设备购置、专用材料、聘用人员劳务、委托业务费等。2018年黄石市计量所新建立社会公用标准5项，其中新建立的计量标准弱磁场标准装置为全省首家授权机构，填补了检测市场空白，满足了冶金行业的检测需求，极大的提升了检测能力和工作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八、检测技术服务项目绩效自评综述（标准所）：项目全年预算数为60万元，实际支出58.92万元，预算完成率98.2%。主要用于组织培训、专家评审、劳务费等支出。全年免费标准查询服务7591份，签订标准化项目合作协议6项，完成7个标准化示范项目（其中国家级3个、省级3个、市级1个）标准体系建设的技术指导，参与黄石市地方标准制订项目11项，完成了122项自我声明公开企业标准的技术审查；参与黄石市地方标准制订项目11项，完成了122项自我声明公开企业标准的技术审查。为黄石市标准化工作作出了一定贡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三、名词解释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（一）收入科目：财政拨款收入：指省财政当年拨付的资金。上年结转：指以前年度尚未完成、结转到本年仍按原规定用途继续使用的资金。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机关运行经费：使用一般公共预算财政拨款安排的基本支出中的日常公用经费支出，包括办公及印刷费、邮电费、差旅费、会议费、福利费、日常维修费、办公用房水电费、办公用房物业管理费、公务用车运行维护费以及其他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（三）“三公”经费：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“三公”经费包含因公出国（境）费用、公务接待费、公务车运行维护费，支出口径为一般公共预算财政拨款安排的基本支出、项目支出。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原市质监局（汇总）2018年度决算公开表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  原市质监局（汇总）项目支出绩效自评表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C7EF4"/>
    <w:rsid w:val="641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质监局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2020-03-25T08:33:00Z</dcterms:created>
  <dc:creator>♡ゞ坏宝贝</dc:creator>
  <cp:lastModifiedBy>♡ゞ坏宝贝</cp:lastModifiedBy>
  <dcterms:modified xsi:type="dcterms:W3CDTF">2020-03-25T08:34:14Z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