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rPr>
          <w:rFonts w:hint="eastAsia" w:ascii="仿宋_GB2312" w:hAnsi="宋体" w:eastAsia="仿宋_GB2312"/>
          <w:bCs/>
          <w:color w:val="auto"/>
          <w:spacing w:val="-30"/>
          <w:w w:val="75"/>
          <w:sz w:val="32"/>
          <w:szCs w:val="32"/>
        </w:rPr>
      </w:pPr>
    </w:p>
    <w:p>
      <w:pPr>
        <w:snapToGrid w:val="0"/>
        <w:spacing w:line="440" w:lineRule="exact"/>
        <w:rPr>
          <w:rFonts w:hint="eastAsia" w:ascii="仿宋_GB2312" w:hAnsi="宋体" w:eastAsia="仿宋_GB2312"/>
          <w:bCs/>
          <w:color w:val="auto"/>
          <w:spacing w:val="-30"/>
          <w:w w:val="75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eastAsia="方正小标宋简体"/>
          <w:bCs/>
          <w:color w:val="000000"/>
          <w:sz w:val="84"/>
        </w:rPr>
      </w:pPr>
    </w:p>
    <w:p>
      <w:pPr>
        <w:jc w:val="center"/>
        <w:rPr>
          <w:rFonts w:ascii="方正小标宋简体" w:eastAsia="方正小标宋简体"/>
          <w:bCs/>
          <w:color w:val="000000"/>
          <w:sz w:val="72"/>
          <w:szCs w:val="72"/>
        </w:rPr>
      </w:pPr>
      <w:r>
        <w:rPr>
          <w:rFonts w:hint="eastAsia" w:ascii="方正小标宋简体" w:eastAsia="方正小标宋简体"/>
          <w:bCs/>
          <w:color w:val="000000"/>
          <w:sz w:val="72"/>
          <w:szCs w:val="72"/>
          <w:lang w:eastAsia="zh-CN"/>
        </w:rPr>
        <w:t>黄石市市长</w:t>
      </w:r>
      <w:r>
        <w:rPr>
          <w:rFonts w:hint="eastAsia" w:ascii="方正小标宋简体" w:eastAsia="方正小标宋简体"/>
          <w:bCs/>
          <w:color w:val="000000"/>
          <w:sz w:val="72"/>
          <w:szCs w:val="72"/>
        </w:rPr>
        <w:t xml:space="preserve">质量奖 </w:t>
      </w:r>
    </w:p>
    <w:p>
      <w:pPr>
        <w:jc w:val="center"/>
        <w:rPr>
          <w:rFonts w:ascii="方正小标宋简体" w:eastAsia="方正小标宋简体"/>
          <w:bCs/>
          <w:color w:val="000000"/>
          <w:sz w:val="84"/>
        </w:rPr>
      </w:pPr>
      <w:r>
        <w:rPr>
          <w:rFonts w:hint="eastAsia" w:ascii="方正小标宋简体" w:eastAsia="方正小标宋简体"/>
          <w:bCs/>
          <w:color w:val="000000"/>
          <w:sz w:val="72"/>
          <w:szCs w:val="72"/>
        </w:rPr>
        <w:t>申 报 表</w:t>
      </w:r>
    </w:p>
    <w:p>
      <w:pPr>
        <w:spacing w:line="480" w:lineRule="auto"/>
        <w:rPr>
          <w:b/>
          <w:bCs/>
          <w:color w:val="000000"/>
          <w:sz w:val="44"/>
          <w:u w:val="single"/>
        </w:rPr>
      </w:pPr>
    </w:p>
    <w:p>
      <w:pPr>
        <w:spacing w:line="480" w:lineRule="auto"/>
        <w:rPr>
          <w:b/>
          <w:bCs/>
          <w:color w:val="000000"/>
          <w:sz w:val="44"/>
          <w:u w:val="single"/>
        </w:rPr>
      </w:pPr>
    </w:p>
    <w:p>
      <w:pPr>
        <w:spacing w:line="480" w:lineRule="auto"/>
        <w:rPr>
          <w:b/>
          <w:bCs/>
          <w:color w:val="000000"/>
          <w:sz w:val="44"/>
          <w:u w:val="single"/>
        </w:rPr>
      </w:pPr>
    </w:p>
    <w:p>
      <w:pPr>
        <w:spacing w:line="480" w:lineRule="auto"/>
        <w:rPr>
          <w:b/>
          <w:bCs/>
          <w:color w:val="000000"/>
          <w:sz w:val="36"/>
          <w:szCs w:val="36"/>
        </w:rPr>
      </w:pPr>
    </w:p>
    <w:p>
      <w:pPr>
        <w:spacing w:line="480" w:lineRule="auto"/>
        <w:rPr>
          <w:b/>
          <w:bCs/>
          <w:color w:val="000000"/>
          <w:sz w:val="36"/>
          <w:szCs w:val="36"/>
          <w:u w:val="single"/>
        </w:rPr>
      </w:pPr>
      <w:r>
        <w:rPr>
          <w:rFonts w:hint="eastAsia"/>
          <w:b/>
          <w:bCs/>
          <w:color w:val="000000"/>
          <w:sz w:val="36"/>
          <w:szCs w:val="36"/>
        </w:rPr>
        <w:t>申报组织（盖章）</w:t>
      </w:r>
      <w:r>
        <w:rPr>
          <w:b/>
          <w:bCs/>
          <w:color w:val="000000"/>
          <w:sz w:val="36"/>
          <w:szCs w:val="36"/>
          <w:u w:val="single"/>
        </w:rPr>
        <w:t xml:space="preserve">                </w:t>
      </w:r>
      <w:r>
        <w:rPr>
          <w:rFonts w:hint="eastAsia"/>
          <w:b/>
          <w:bCs/>
          <w:color w:val="000000"/>
          <w:sz w:val="36"/>
          <w:szCs w:val="36"/>
          <w:u w:val="single"/>
          <w:lang w:val="en-US" w:eastAsia="zh-CN"/>
        </w:rPr>
        <w:t xml:space="preserve">        </w:t>
      </w:r>
      <w:r>
        <w:rPr>
          <w:b/>
          <w:bCs/>
          <w:color w:val="000000"/>
          <w:sz w:val="36"/>
          <w:szCs w:val="36"/>
          <w:u w:val="single"/>
        </w:rPr>
        <w:t xml:space="preserve">  </w:t>
      </w:r>
    </w:p>
    <w:p>
      <w:pPr>
        <w:spacing w:line="480" w:lineRule="auto"/>
        <w:rPr>
          <w:b/>
          <w:bCs/>
          <w:color w:val="000000"/>
          <w:sz w:val="36"/>
          <w:szCs w:val="36"/>
        </w:rPr>
      </w:pPr>
    </w:p>
    <w:p>
      <w:pPr>
        <w:spacing w:line="480" w:lineRule="auto"/>
        <w:rPr>
          <w:color w:val="000000"/>
          <w:sz w:val="36"/>
          <w:szCs w:val="36"/>
          <w:u w:val="single"/>
        </w:rPr>
      </w:pPr>
      <w:r>
        <w:rPr>
          <w:rFonts w:hint="eastAsia"/>
          <w:b/>
          <w:bCs/>
          <w:color w:val="000000"/>
          <w:sz w:val="36"/>
          <w:szCs w:val="36"/>
        </w:rPr>
        <w:t>申报日期</w:t>
      </w:r>
      <w:r>
        <w:rPr>
          <w:b/>
          <w:bCs/>
          <w:color w:val="000000"/>
          <w:sz w:val="36"/>
          <w:szCs w:val="36"/>
        </w:rPr>
        <w:t xml:space="preserve">  </w:t>
      </w:r>
      <w:r>
        <w:rPr>
          <w:b/>
          <w:bCs/>
          <w:color w:val="000000"/>
          <w:sz w:val="36"/>
          <w:szCs w:val="36"/>
          <w:u w:val="single"/>
        </w:rPr>
        <w:t xml:space="preserve">              </w:t>
      </w:r>
      <w:r>
        <w:rPr>
          <w:rFonts w:hint="eastAsia"/>
          <w:b/>
          <w:bCs/>
          <w:color w:val="000000"/>
          <w:sz w:val="36"/>
          <w:szCs w:val="36"/>
          <w:u w:val="single"/>
          <w:lang w:val="en-US" w:eastAsia="zh-CN"/>
        </w:rPr>
        <w:t xml:space="preserve">        </w:t>
      </w:r>
      <w:r>
        <w:rPr>
          <w:b/>
          <w:bCs/>
          <w:color w:val="000000"/>
          <w:sz w:val="36"/>
          <w:szCs w:val="36"/>
          <w:u w:val="single"/>
        </w:rPr>
        <w:t xml:space="preserve">          </w:t>
      </w:r>
    </w:p>
    <w:p>
      <w:pPr>
        <w:rPr>
          <w:color w:val="000000"/>
          <w:sz w:val="36"/>
          <w:szCs w:val="36"/>
        </w:rPr>
      </w:pPr>
    </w:p>
    <w:p>
      <w:pPr>
        <w:rPr>
          <w:color w:val="000000"/>
          <w:sz w:val="32"/>
        </w:rPr>
      </w:pPr>
      <w:bookmarkStart w:id="0" w:name="_GoBack"/>
      <w:bookmarkEnd w:id="0"/>
    </w:p>
    <w:p>
      <w:pPr>
        <w:rPr>
          <w:color w:val="000000"/>
          <w:sz w:val="32"/>
        </w:rPr>
      </w:pPr>
    </w:p>
    <w:p>
      <w:pPr>
        <w:jc w:val="center"/>
        <w:rPr>
          <w:b/>
          <w:bCs/>
          <w:color w:val="000000"/>
          <w:sz w:val="32"/>
        </w:rPr>
      </w:pPr>
      <w:r>
        <w:rPr>
          <w:rFonts w:hint="eastAsia"/>
          <w:b/>
          <w:bCs/>
          <w:color w:val="000000"/>
          <w:sz w:val="32"/>
          <w:lang w:val="en-US" w:eastAsia="zh-CN"/>
        </w:rPr>
        <w:t>市质量强市工作和食品药品安全委员会</w:t>
      </w:r>
      <w:r>
        <w:rPr>
          <w:rFonts w:hint="eastAsia"/>
          <w:b/>
          <w:bCs/>
          <w:color w:val="000000"/>
          <w:sz w:val="32"/>
        </w:rPr>
        <w:t>办公室</w:t>
      </w:r>
    </w:p>
    <w:p>
      <w:pPr>
        <w:widowControl/>
        <w:jc w:val="center"/>
        <w:rPr>
          <w:b/>
          <w:bCs/>
          <w:color w:val="000000"/>
          <w:sz w:val="32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2098" w:right="1531" w:bottom="1984" w:left="1531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spacing w:line="54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</w:rPr>
        <w:t>填报说明</w:t>
      </w:r>
      <w:r>
        <w:rPr>
          <w:rFonts w:hint="eastAsia" w:ascii="黑体" w:eastAsia="黑体"/>
          <w:color w:val="000000"/>
          <w:sz w:val="32"/>
          <w:szCs w:val="32"/>
        </w:rPr>
        <w:t>：</w:t>
      </w:r>
    </w:p>
    <w:p>
      <w:pPr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黄石市市长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质量奖申报材料由申报表、概述、自我评价报告和证实性材料组成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2、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申报表</w:t>
      </w:r>
      <w:r>
        <w:rPr>
          <w:rFonts w:hint="eastAsia" w:ascii="仿宋_GB2312" w:eastAsia="仿宋_GB2312"/>
          <w:color w:val="000000"/>
          <w:sz w:val="32"/>
          <w:szCs w:val="32"/>
        </w:rPr>
        <w:t>内容按表格项目结合实际情况如实填写，各表具体要求见表后“注”，需按年度填写的指标系指申报当年前连续三年的指标。如表内填不下可另加附页或自行复印表格，不填之项要说明原因或提供相关的证实性材料。</w:t>
      </w:r>
    </w:p>
    <w:p>
      <w:pPr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3、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概述</w:t>
      </w:r>
      <w:r>
        <w:rPr>
          <w:rFonts w:hint="eastAsia" w:ascii="仿宋_GB2312" w:eastAsia="仿宋_GB2312"/>
          <w:color w:val="000000"/>
          <w:sz w:val="32"/>
          <w:szCs w:val="32"/>
        </w:rPr>
        <w:t>限在3000字以内，按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执行《黄石市市长质量奖评定标准》（等同采用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《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湖北省长江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质量奖评定标准》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2022版）</w:t>
      </w:r>
      <w:r>
        <w:rPr>
          <w:rFonts w:hint="eastAsia" w:ascii="仿宋_GB2312" w:eastAsia="仿宋_GB2312"/>
          <w:color w:val="000000"/>
          <w:sz w:val="32"/>
          <w:szCs w:val="32"/>
        </w:rPr>
        <w:t>的要求提供。</w:t>
      </w:r>
    </w:p>
    <w:p>
      <w:pPr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4、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自我评价报告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内容应对照评定标准的具体要求，逐条从采用方法、工作展开和实施结果三个方面用数据和事实进行评价说明，必要时可使用图表，各条中有关说明的内容也可互相引用，但应说明。需要追溯性说明的质量活动限申报前三年内，无追溯性说明的质量活动只说明近年情况。报告文字力求简要，含图表不得超过3万字数。</w:t>
      </w:r>
    </w:p>
    <w:p>
      <w:pPr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5、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证实性材料</w:t>
      </w:r>
      <w:r>
        <w:rPr>
          <w:rFonts w:hint="eastAsia" w:ascii="仿宋_GB2312" w:eastAsia="仿宋_GB2312"/>
          <w:color w:val="000000"/>
          <w:sz w:val="32"/>
          <w:szCs w:val="32"/>
        </w:rPr>
        <w:t>是指凡在申报表中涉及的、需企业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或组织</w:t>
      </w:r>
      <w:r>
        <w:rPr>
          <w:rFonts w:hint="eastAsia" w:ascii="仿宋_GB2312" w:eastAsia="仿宋_GB2312"/>
          <w:color w:val="000000"/>
          <w:sz w:val="32"/>
          <w:szCs w:val="32"/>
        </w:rPr>
        <w:t>提供和企业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或组织</w:t>
      </w:r>
      <w:r>
        <w:rPr>
          <w:rFonts w:hint="eastAsia" w:ascii="仿宋_GB2312" w:eastAsia="仿宋_GB2312"/>
          <w:color w:val="000000"/>
          <w:sz w:val="32"/>
          <w:szCs w:val="32"/>
        </w:rPr>
        <w:t>自认为还应提供的其它证实性材料等，如无法提供的，请做出书面说明。</w:t>
      </w:r>
    </w:p>
    <w:p>
      <w:pPr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6、申报企业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</w:rPr>
        <w:t>组织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）所在地政府</w:t>
      </w:r>
      <w:r>
        <w:rPr>
          <w:rFonts w:hint="eastAsia" w:ascii="仿宋_GB2312" w:eastAsia="仿宋_GB2312"/>
          <w:color w:val="000000"/>
          <w:sz w:val="32"/>
          <w:szCs w:val="32"/>
        </w:rPr>
        <w:t>提出推荐意见。</w:t>
      </w:r>
    </w:p>
    <w:p>
      <w:pPr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7、所有申报材料需提供纸质三份（证实性材料一份），电子文本一份。</w:t>
      </w:r>
    </w:p>
    <w:p>
      <w:pPr>
        <w:spacing w:line="540" w:lineRule="exact"/>
        <w:ind w:firstLine="640" w:firstLineChars="200"/>
        <w:rPr>
          <w:color w:val="000000"/>
          <w:sz w:val="24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8、若本表篇幅不够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可附页或在不变动内容的情况下自行调整。</w:t>
      </w:r>
    </w:p>
    <w:p>
      <w:pPr>
        <w:widowControl/>
        <w:spacing w:line="540" w:lineRule="exact"/>
        <w:rPr>
          <w:rFonts w:ascii="黑体" w:eastAsia="黑体"/>
          <w:b/>
          <w:bCs/>
          <w:color w:val="000000"/>
          <w:spacing w:val="-4"/>
          <w:sz w:val="52"/>
          <w:szCs w:val="52"/>
        </w:rPr>
        <w:sectPr>
          <w:pgSz w:w="11906" w:h="16838"/>
          <w:pgMar w:top="1440" w:right="1797" w:bottom="1440" w:left="1797" w:header="851" w:footer="992" w:gutter="0"/>
          <w:pgNumType w:fmt="numberInDash"/>
          <w:cols w:space="720" w:num="1"/>
        </w:sectPr>
      </w:pPr>
    </w:p>
    <w:p>
      <w:pPr>
        <w:spacing w:line="360" w:lineRule="auto"/>
        <w:jc w:val="center"/>
        <w:rPr>
          <w:rFonts w:ascii="方正小标宋简体" w:eastAsia="方正小标宋简体"/>
          <w:bCs/>
          <w:color w:val="000000"/>
          <w:spacing w:val="-4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pacing w:val="-4"/>
          <w:sz w:val="44"/>
          <w:szCs w:val="44"/>
        </w:rPr>
        <w:t>声   明</w:t>
      </w:r>
    </w:p>
    <w:p>
      <w:pPr>
        <w:spacing w:line="700" w:lineRule="exact"/>
        <w:jc w:val="center"/>
        <w:rPr>
          <w:rFonts w:ascii="黑体" w:eastAsia="黑体"/>
          <w:b/>
          <w:bCs/>
          <w:color w:val="000000"/>
          <w:spacing w:val="-4"/>
          <w:sz w:val="52"/>
          <w:szCs w:val="52"/>
        </w:rPr>
      </w:pPr>
    </w:p>
    <w:p>
      <w:pPr>
        <w:spacing w:line="600" w:lineRule="exact"/>
        <w:rPr>
          <w:rFonts w:ascii="仿宋_GB2312" w:eastAsia="仿宋_GB2312"/>
          <w:b/>
          <w:color w:val="000000"/>
          <w:spacing w:val="-4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pacing w:val="-4"/>
          <w:sz w:val="32"/>
          <w:szCs w:val="32"/>
        </w:rPr>
        <w:t>本组织郑重声明:</w:t>
      </w:r>
    </w:p>
    <w:p>
      <w:pPr>
        <w:spacing w:line="600" w:lineRule="exact"/>
        <w:ind w:firstLine="624" w:firstLineChars="200"/>
        <w:rPr>
          <w:rFonts w:ascii="仿宋_GB2312" w:eastAsia="仿宋_GB2312"/>
          <w:color w:val="000000"/>
          <w:spacing w:val="-4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4"/>
          <w:sz w:val="32"/>
          <w:szCs w:val="32"/>
        </w:rPr>
        <w:t>1、遵守</w:t>
      </w:r>
      <w:r>
        <w:rPr>
          <w:rFonts w:hint="eastAsia" w:ascii="仿宋_GB2312" w:eastAsia="仿宋_GB2312"/>
          <w:color w:val="000000"/>
          <w:spacing w:val="-4"/>
          <w:sz w:val="32"/>
          <w:szCs w:val="32"/>
          <w:lang w:eastAsia="zh-CN"/>
        </w:rPr>
        <w:t>黄石市市长</w:t>
      </w:r>
      <w:r>
        <w:rPr>
          <w:rFonts w:hint="eastAsia" w:ascii="仿宋_GB2312" w:eastAsia="仿宋_GB2312"/>
          <w:color w:val="000000"/>
          <w:spacing w:val="-4"/>
          <w:sz w:val="32"/>
          <w:szCs w:val="32"/>
        </w:rPr>
        <w:t>质量奖评定工作的相关制度、标准和规范。</w:t>
      </w:r>
    </w:p>
    <w:p>
      <w:pPr>
        <w:spacing w:line="600" w:lineRule="exact"/>
        <w:ind w:firstLine="624" w:firstLineChars="200"/>
        <w:rPr>
          <w:rFonts w:ascii="仿宋_GB2312" w:eastAsia="仿宋_GB2312"/>
          <w:color w:val="000000"/>
          <w:spacing w:val="-4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4"/>
          <w:sz w:val="32"/>
          <w:szCs w:val="32"/>
        </w:rPr>
        <w:t>2、所提交申报材料真实、准确、有效，并承担相应责任。</w:t>
      </w:r>
    </w:p>
    <w:p>
      <w:pPr>
        <w:spacing w:line="600" w:lineRule="exact"/>
        <w:ind w:firstLine="624" w:firstLineChars="200"/>
        <w:rPr>
          <w:rFonts w:ascii="仿宋_GB2312" w:eastAsia="仿宋_GB2312"/>
          <w:color w:val="000000"/>
          <w:spacing w:val="-4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4"/>
          <w:sz w:val="32"/>
          <w:szCs w:val="32"/>
        </w:rPr>
        <w:t>3、同意最后公布的评定结论为最终决定，在有关方面具有约束力。</w:t>
      </w:r>
    </w:p>
    <w:p>
      <w:pPr>
        <w:spacing w:line="600" w:lineRule="exact"/>
        <w:ind w:firstLine="624" w:firstLineChars="200"/>
        <w:rPr>
          <w:rFonts w:ascii="仿宋_GB2312" w:eastAsia="仿宋_GB2312"/>
          <w:color w:val="000000"/>
          <w:spacing w:val="-4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4"/>
          <w:sz w:val="32"/>
          <w:szCs w:val="32"/>
        </w:rPr>
        <w:t>4、承诺在获得</w:t>
      </w:r>
      <w:r>
        <w:rPr>
          <w:rFonts w:hint="eastAsia" w:ascii="仿宋_GB2312" w:eastAsia="仿宋_GB2312"/>
          <w:color w:val="000000"/>
          <w:spacing w:val="-4"/>
          <w:sz w:val="32"/>
          <w:szCs w:val="32"/>
          <w:lang w:eastAsia="zh-CN"/>
        </w:rPr>
        <w:t>黄石市市长</w:t>
      </w:r>
      <w:r>
        <w:rPr>
          <w:rFonts w:hint="eastAsia" w:ascii="仿宋_GB2312" w:eastAsia="仿宋_GB2312"/>
          <w:color w:val="000000"/>
          <w:spacing w:val="-4"/>
          <w:sz w:val="32"/>
          <w:szCs w:val="32"/>
        </w:rPr>
        <w:t>质量奖后，向社会公开和推广本组织卓越绩效管理模式、方法和经验，为全面提升我</w:t>
      </w:r>
      <w:r>
        <w:rPr>
          <w:rFonts w:hint="eastAsia" w:ascii="仿宋_GB2312" w:eastAsia="仿宋_GB2312"/>
          <w:color w:val="000000"/>
          <w:spacing w:val="-4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color w:val="000000"/>
          <w:spacing w:val="-4"/>
          <w:sz w:val="32"/>
          <w:szCs w:val="32"/>
        </w:rPr>
        <w:t>整体质量管理水平做出应有的贡献。</w:t>
      </w:r>
    </w:p>
    <w:p>
      <w:pPr>
        <w:spacing w:line="600" w:lineRule="exact"/>
        <w:ind w:firstLine="624" w:firstLineChars="200"/>
        <w:rPr>
          <w:rFonts w:ascii="仿宋_GB2312" w:eastAsia="仿宋_GB2312"/>
          <w:color w:val="000000"/>
          <w:spacing w:val="-4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4"/>
          <w:sz w:val="32"/>
          <w:szCs w:val="32"/>
        </w:rPr>
        <w:t>5、承诺正确宣传所获的</w:t>
      </w:r>
      <w:r>
        <w:rPr>
          <w:rFonts w:hint="eastAsia" w:ascii="仿宋_GB2312" w:eastAsia="仿宋_GB2312"/>
          <w:color w:val="000000"/>
          <w:spacing w:val="-4"/>
          <w:sz w:val="32"/>
          <w:szCs w:val="32"/>
          <w:lang w:eastAsia="zh-CN"/>
        </w:rPr>
        <w:t>黄石市市长</w:t>
      </w:r>
      <w:r>
        <w:rPr>
          <w:rFonts w:hint="eastAsia" w:ascii="仿宋_GB2312" w:eastAsia="仿宋_GB2312"/>
          <w:color w:val="000000"/>
          <w:spacing w:val="-4"/>
          <w:sz w:val="32"/>
          <w:szCs w:val="32"/>
        </w:rPr>
        <w:t>质量奖荣誉。</w:t>
      </w:r>
    </w:p>
    <w:p>
      <w:pPr>
        <w:spacing w:line="600" w:lineRule="exact"/>
        <w:ind w:firstLine="624" w:firstLineChars="200"/>
        <w:rPr>
          <w:rFonts w:ascii="仿宋_GB2312" w:eastAsia="仿宋_GB2312"/>
          <w:color w:val="000000"/>
          <w:spacing w:val="-4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4"/>
          <w:sz w:val="32"/>
          <w:szCs w:val="32"/>
        </w:rPr>
        <w:t>6、同意不因本企业或组织的参奖行为，而要求奖项承办单位、协办单位承担相关法律责任。</w:t>
      </w:r>
    </w:p>
    <w:p>
      <w:pPr>
        <w:rPr>
          <w:color w:val="000000"/>
          <w:spacing w:val="-4"/>
          <w:sz w:val="28"/>
        </w:rPr>
      </w:pPr>
    </w:p>
    <w:p>
      <w:pPr>
        <w:ind w:firstLine="4080" w:firstLineChars="1500"/>
        <w:rPr>
          <w:rFonts w:ascii="仿宋_GB2312" w:eastAsia="仿宋_GB2312"/>
          <w:color w:val="000000"/>
          <w:spacing w:val="-4"/>
          <w:sz w:val="28"/>
        </w:rPr>
      </w:pPr>
      <w:r>
        <w:rPr>
          <w:rFonts w:hint="eastAsia" w:ascii="仿宋_GB2312" w:eastAsia="仿宋_GB2312"/>
          <w:color w:val="000000"/>
          <w:spacing w:val="-4"/>
          <w:sz w:val="28"/>
        </w:rPr>
        <w:t>法人代表签字：</w:t>
      </w:r>
    </w:p>
    <w:p>
      <w:pPr>
        <w:ind w:firstLine="4896" w:firstLineChars="1800"/>
        <w:rPr>
          <w:rFonts w:ascii="仿宋_GB2312" w:eastAsia="仿宋_GB2312"/>
          <w:color w:val="000000"/>
          <w:spacing w:val="-4"/>
          <w:sz w:val="28"/>
        </w:rPr>
      </w:pPr>
    </w:p>
    <w:p>
      <w:pPr>
        <w:ind w:firstLine="4080" w:firstLineChars="1500"/>
        <w:rPr>
          <w:rFonts w:ascii="仿宋_GB2312" w:eastAsia="仿宋_GB2312"/>
          <w:color w:val="000000"/>
          <w:spacing w:val="-4"/>
          <w:sz w:val="28"/>
        </w:rPr>
      </w:pPr>
      <w:r>
        <w:rPr>
          <w:rFonts w:hint="eastAsia" w:ascii="仿宋_GB2312" w:eastAsia="仿宋_GB2312"/>
          <w:color w:val="000000"/>
          <w:spacing w:val="-4"/>
          <w:sz w:val="28"/>
        </w:rPr>
        <w:t>公司印章：</w:t>
      </w:r>
    </w:p>
    <w:p>
      <w:pPr>
        <w:ind w:firstLine="4896" w:firstLineChars="1800"/>
        <w:rPr>
          <w:rFonts w:ascii="仿宋_GB2312" w:eastAsia="仿宋_GB2312"/>
          <w:color w:val="000000"/>
          <w:spacing w:val="-4"/>
          <w:sz w:val="28"/>
        </w:rPr>
      </w:pPr>
    </w:p>
    <w:p>
      <w:pPr>
        <w:ind w:firstLine="4080" w:firstLineChars="1500"/>
        <w:rPr>
          <w:rFonts w:ascii="仿宋_GB2312" w:eastAsia="仿宋_GB2312"/>
          <w:color w:val="000000"/>
          <w:spacing w:val="-4"/>
          <w:sz w:val="28"/>
        </w:rPr>
      </w:pPr>
      <w:r>
        <w:rPr>
          <w:rFonts w:hint="eastAsia" w:ascii="仿宋_GB2312" w:eastAsia="仿宋_GB2312"/>
          <w:color w:val="000000"/>
          <w:spacing w:val="-4"/>
          <w:sz w:val="28"/>
        </w:rPr>
        <w:t>日期：</w:t>
      </w:r>
    </w:p>
    <w:p>
      <w:pPr>
        <w:rPr>
          <w:color w:val="000000"/>
        </w:rPr>
      </w:pPr>
    </w:p>
    <w:p>
      <w:pPr>
        <w:numPr>
          <w:ilvl w:val="0"/>
          <w:numId w:val="1"/>
        </w:num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br w:type="page"/>
      </w:r>
      <w:r>
        <w:rPr>
          <w:rFonts w:hint="eastAsia" w:ascii="黑体" w:eastAsia="黑体"/>
          <w:color w:val="000000"/>
          <w:sz w:val="32"/>
          <w:szCs w:val="32"/>
        </w:rPr>
        <w:t>基本情况</w:t>
      </w:r>
    </w:p>
    <w:p>
      <w:pPr>
        <w:spacing w:line="240" w:lineRule="exact"/>
        <w:rPr>
          <w:rFonts w:ascii="黑体" w:eastAsia="黑体"/>
          <w:color w:val="000000"/>
          <w:sz w:val="32"/>
          <w:szCs w:val="32"/>
        </w:rPr>
      </w:pPr>
    </w:p>
    <w:tbl>
      <w:tblPr>
        <w:tblStyle w:val="6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1839"/>
        <w:gridCol w:w="809"/>
        <w:gridCol w:w="1522"/>
        <w:gridCol w:w="188"/>
        <w:gridCol w:w="379"/>
        <w:gridCol w:w="1006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企业或组织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名称</w:t>
            </w:r>
          </w:p>
        </w:tc>
        <w:tc>
          <w:tcPr>
            <w:tcW w:w="4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法人代表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单位地址</w:t>
            </w:r>
          </w:p>
        </w:tc>
        <w:tc>
          <w:tcPr>
            <w:tcW w:w="4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邮    编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最高管理者</w:t>
            </w: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电  话</w:t>
            </w:r>
          </w:p>
        </w:tc>
        <w:tc>
          <w:tcPr>
            <w:tcW w:w="3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联系部门</w:t>
            </w: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联系人</w:t>
            </w:r>
          </w:p>
        </w:tc>
        <w:tc>
          <w:tcPr>
            <w:tcW w:w="3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联系电话/手机</w:t>
            </w: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传  真</w:t>
            </w:r>
          </w:p>
        </w:tc>
        <w:tc>
          <w:tcPr>
            <w:tcW w:w="3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电子邮件</w:t>
            </w:r>
          </w:p>
        </w:tc>
        <w:tc>
          <w:tcPr>
            <w:tcW w:w="72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成立日期</w:t>
            </w: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组织机构代码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经济类型</w:t>
            </w: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所属行业</w:t>
            </w:r>
          </w:p>
        </w:tc>
        <w:tc>
          <w:tcPr>
            <w:tcW w:w="3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组织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规模</w:t>
            </w: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总资产</w:t>
            </w:r>
          </w:p>
        </w:tc>
        <w:tc>
          <w:tcPr>
            <w:tcW w:w="3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10" w:firstLineChars="10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近三年有无重大质量、安全、环境事故</w:t>
            </w:r>
          </w:p>
        </w:tc>
        <w:tc>
          <w:tcPr>
            <w:tcW w:w="3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10" w:firstLineChars="10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近三年有无违反法律法规的行为</w:t>
            </w:r>
          </w:p>
        </w:tc>
        <w:tc>
          <w:tcPr>
            <w:tcW w:w="3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主要产品/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服务</w:t>
            </w:r>
          </w:p>
        </w:tc>
        <w:tc>
          <w:tcPr>
            <w:tcW w:w="72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员工总数</w:t>
            </w: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研发人员数</w:t>
            </w:r>
          </w:p>
        </w:tc>
        <w:tc>
          <w:tcPr>
            <w:tcW w:w="2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已获得的管理体系认证</w:t>
            </w:r>
          </w:p>
        </w:tc>
        <w:tc>
          <w:tcPr>
            <w:tcW w:w="53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是否已建立关键绩效考核体系</w:t>
            </w:r>
          </w:p>
        </w:tc>
        <w:tc>
          <w:tcPr>
            <w:tcW w:w="53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上级公司</w:t>
            </w:r>
          </w:p>
        </w:tc>
        <w:tc>
          <w:tcPr>
            <w:tcW w:w="72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主管部门</w:t>
            </w: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所属区县</w:t>
            </w:r>
          </w:p>
        </w:tc>
        <w:tc>
          <w:tcPr>
            <w:tcW w:w="3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>
      <w:pPr>
        <w:spacing w:line="400" w:lineRule="exact"/>
        <w:ind w:left="606" w:hanging="606" w:hangingChars="300"/>
        <w:rPr>
          <w:rFonts w:ascii="楷体_GB2312" w:eastAsia="楷体_GB2312"/>
          <w:color w:val="000000"/>
          <w:spacing w:val="-4"/>
          <w:sz w:val="24"/>
        </w:rPr>
      </w:pPr>
      <w:r>
        <w:rPr>
          <w:rFonts w:hint="eastAsia" w:ascii="楷体_GB2312" w:eastAsia="楷体_GB2312"/>
          <w:color w:val="000000"/>
          <w:spacing w:val="-4"/>
        </w:rPr>
        <w:t>注</w:t>
      </w:r>
      <w:r>
        <w:rPr>
          <w:rFonts w:hint="eastAsia" w:ascii="楷体_GB2312" w:eastAsia="楷体_GB2312"/>
          <w:color w:val="000000"/>
          <w:spacing w:val="-4"/>
          <w:sz w:val="24"/>
        </w:rPr>
        <w:t>：1.经济类型指国有、有限责任、股份、集体、联营、私营、港澳台资、外商投资企业等。详见国家统计局2011年颁发的《关于划分企业登记注册类型的规定》。</w:t>
      </w:r>
    </w:p>
    <w:p>
      <w:pPr>
        <w:spacing w:line="400" w:lineRule="exact"/>
        <w:ind w:left="694" w:leftChars="220" w:hanging="232" w:hangingChars="100"/>
        <w:rPr>
          <w:rFonts w:ascii="楷体_GB2312" w:eastAsia="楷体_GB2312"/>
          <w:color w:val="000000"/>
          <w:spacing w:val="-4"/>
          <w:sz w:val="24"/>
        </w:rPr>
      </w:pPr>
      <w:r>
        <w:rPr>
          <w:rFonts w:hint="eastAsia" w:ascii="楷体_GB2312" w:eastAsia="楷体_GB2312"/>
          <w:color w:val="000000"/>
          <w:spacing w:val="-4"/>
          <w:sz w:val="24"/>
        </w:rPr>
        <w:t>2.企业规模划分详见国家统计局《统计上大中小型企业划分办法（</w:t>
      </w:r>
      <w:r>
        <w:rPr>
          <w:rFonts w:hint="default" w:ascii="楷体_GB2312" w:eastAsia="楷体_GB2312"/>
          <w:color w:val="000000"/>
          <w:spacing w:val="-4"/>
          <w:sz w:val="24"/>
          <w:lang w:val="en"/>
        </w:rPr>
        <w:t>2017</w:t>
      </w:r>
      <w:r>
        <w:rPr>
          <w:rFonts w:hint="eastAsia" w:ascii="楷体_GB2312" w:eastAsia="楷体_GB2312"/>
          <w:color w:val="000000"/>
          <w:spacing w:val="-4"/>
          <w:sz w:val="24"/>
        </w:rPr>
        <w:t>）》及其说明。特大型工业企业划分详见国家统计局《特大型工业企业划分标准》。</w:t>
      </w:r>
    </w:p>
    <w:p>
      <w:pPr>
        <w:spacing w:line="400" w:lineRule="exact"/>
        <w:ind w:firstLine="464" w:firstLineChars="200"/>
        <w:rPr>
          <w:rFonts w:ascii="楷体_GB2312" w:eastAsia="楷体_GB2312"/>
          <w:color w:val="000000"/>
        </w:rPr>
      </w:pPr>
      <w:r>
        <w:rPr>
          <w:rFonts w:hint="eastAsia" w:ascii="楷体_GB2312" w:eastAsia="楷体_GB2312"/>
          <w:color w:val="000000"/>
          <w:spacing w:val="-4"/>
          <w:sz w:val="24"/>
        </w:rPr>
        <w:t>3.行业划分依据《国民经济行业分类》（GB/T4754-</w:t>
      </w:r>
      <w:r>
        <w:t>201</w:t>
      </w:r>
      <w:r>
        <w:rPr>
          <w:rFonts w:hint="eastAsia"/>
          <w:lang w:val="en-US" w:eastAsia="zh-CN"/>
        </w:rPr>
        <w:t>7</w:t>
      </w:r>
      <w:r>
        <w:rPr>
          <w:rFonts w:hint="eastAsia" w:ascii="楷体_GB2312" w:eastAsia="楷体_GB2312"/>
          <w:color w:val="000000"/>
          <w:spacing w:val="-4"/>
          <w:sz w:val="24"/>
        </w:rPr>
        <w:t>）准确填报。</w:t>
      </w:r>
    </w:p>
    <w:p>
      <w:pPr>
        <w:spacing w:before="50" w:line="360" w:lineRule="auto"/>
        <w:jc w:val="center"/>
        <w:rPr>
          <w:rFonts w:ascii="黑体" w:eastAsia="黑体"/>
          <w:color w:val="000000"/>
          <w:spacing w:val="-4"/>
          <w:sz w:val="32"/>
          <w:szCs w:val="32"/>
        </w:rPr>
      </w:pPr>
      <w:r>
        <w:rPr>
          <w:rFonts w:hint="eastAsia" w:ascii="黑体" w:eastAsia="黑体"/>
          <w:color w:val="000000"/>
          <w:spacing w:val="-4"/>
          <w:sz w:val="32"/>
          <w:szCs w:val="32"/>
        </w:rPr>
        <w:br w:type="page"/>
      </w:r>
      <w:r>
        <w:rPr>
          <w:rFonts w:hint="eastAsia" w:ascii="黑体" w:eastAsia="黑体"/>
          <w:color w:val="000000"/>
          <w:spacing w:val="-4"/>
          <w:sz w:val="32"/>
          <w:szCs w:val="32"/>
        </w:rPr>
        <w:t>二、主要产品/服务质量水平</w:t>
      </w:r>
    </w:p>
    <w:p>
      <w:pPr>
        <w:jc w:val="center"/>
        <w:rPr>
          <w:rFonts w:eastAsia="楷体_GB2312"/>
          <w:color w:val="000000"/>
          <w:spacing w:val="-4"/>
          <w:sz w:val="24"/>
        </w:rPr>
      </w:pPr>
      <w:r>
        <w:rPr>
          <w:rFonts w:hint="eastAsia" w:eastAsia="楷体_GB2312"/>
          <w:color w:val="000000"/>
          <w:spacing w:val="-4"/>
          <w:sz w:val="24"/>
        </w:rPr>
        <w:t>（多类别产品</w:t>
      </w:r>
      <w:r>
        <w:rPr>
          <w:rFonts w:eastAsia="楷体_GB2312"/>
          <w:color w:val="000000"/>
          <w:spacing w:val="-4"/>
          <w:sz w:val="24"/>
        </w:rPr>
        <w:t>/</w:t>
      </w:r>
      <w:r>
        <w:rPr>
          <w:rFonts w:hint="eastAsia" w:eastAsia="楷体_GB2312"/>
          <w:color w:val="000000"/>
          <w:spacing w:val="-4"/>
          <w:sz w:val="24"/>
        </w:rPr>
        <w:t>服务则分表填写，以下同）</w:t>
      </w:r>
    </w:p>
    <w:p>
      <w:pPr>
        <w:jc w:val="center"/>
        <w:rPr>
          <w:color w:val="000000"/>
          <w:spacing w:val="-4"/>
          <w:sz w:val="24"/>
        </w:rPr>
      </w:pPr>
    </w:p>
    <w:p>
      <w:pPr>
        <w:spacing w:line="440" w:lineRule="exact"/>
        <w:rPr>
          <w:rFonts w:ascii="仿宋_GB2312" w:eastAsia="仿宋_GB2312"/>
          <w:color w:val="000000"/>
          <w:spacing w:val="-4"/>
          <w:sz w:val="28"/>
        </w:rPr>
      </w:pPr>
      <w:r>
        <w:rPr>
          <w:rFonts w:hint="eastAsia" w:ascii="仿宋_GB2312" w:eastAsia="仿宋_GB2312"/>
          <w:color w:val="000000"/>
          <w:spacing w:val="-4"/>
          <w:sz w:val="28"/>
        </w:rPr>
        <w:t>产品/服务名称：</w:t>
      </w:r>
      <w:r>
        <w:rPr>
          <w:rFonts w:hint="eastAsia" w:ascii="仿宋_GB2312" w:eastAsia="仿宋_GB2312"/>
          <w:color w:val="000000"/>
          <w:spacing w:val="-4"/>
          <w:sz w:val="28"/>
          <w:u w:val="single"/>
        </w:rPr>
        <w:t xml:space="preserve">                                                       </w:t>
      </w:r>
    </w:p>
    <w:p>
      <w:pPr>
        <w:spacing w:line="440" w:lineRule="exact"/>
        <w:ind w:left="1605"/>
        <w:rPr>
          <w:color w:val="000000"/>
          <w:spacing w:val="-4"/>
          <w:sz w:val="28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1800"/>
        <w:gridCol w:w="1964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主要技术/服务指标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本企业水平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国内先进水平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国际先进水平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 xml:space="preserve">    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 xml:space="preserve">    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 xml:space="preserve">    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 xml:space="preserve">    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 xml:space="preserve">    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</w:tbl>
    <w:p>
      <w:pPr>
        <w:rPr>
          <w:rFonts w:eastAsia="楷体_GB2312"/>
          <w:color w:val="000000"/>
          <w:spacing w:val="-4"/>
          <w:sz w:val="24"/>
        </w:rPr>
      </w:pPr>
      <w:r>
        <w:rPr>
          <w:rFonts w:hint="eastAsia" w:eastAsia="楷体_GB2312"/>
          <w:color w:val="000000"/>
          <w:spacing w:val="-4"/>
          <w:sz w:val="24"/>
        </w:rPr>
        <w:t>注：本企业水平按上一年指标填报。</w:t>
      </w:r>
    </w:p>
    <w:p>
      <w:pPr>
        <w:rPr>
          <w:color w:val="000000"/>
        </w:rPr>
      </w:pPr>
    </w:p>
    <w:p>
      <w:pPr>
        <w:numPr>
          <w:ilvl w:val="0"/>
          <w:numId w:val="0"/>
        </w:numPr>
        <w:ind w:leftChars="0"/>
        <w:jc w:val="both"/>
        <w:rPr>
          <w:rFonts w:ascii="黑体" w:eastAsia="黑体"/>
          <w:color w:val="000000"/>
          <w:sz w:val="32"/>
          <w:szCs w:val="32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黑体" w:eastAsia="黑体"/>
          <w:color w:val="00000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黑体" w:eastAsia="黑体"/>
          <w:color w:val="00000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黑体" w:eastAsia="黑体"/>
          <w:color w:val="00000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  <w:lang w:eastAsia="zh-CN"/>
        </w:rPr>
        <w:t>三、</w:t>
      </w:r>
      <w:r>
        <w:rPr>
          <w:rFonts w:hint="eastAsia" w:ascii="黑体" w:eastAsia="黑体"/>
          <w:color w:val="000000"/>
          <w:sz w:val="32"/>
          <w:szCs w:val="32"/>
        </w:rPr>
        <w:t>近三年获奖情况</w:t>
      </w:r>
    </w:p>
    <w:p>
      <w:pPr>
        <w:spacing w:line="240" w:lineRule="exact"/>
        <w:rPr>
          <w:rFonts w:ascii="黑体" w:eastAsia="黑体"/>
          <w:color w:val="000000"/>
          <w:sz w:val="32"/>
          <w:szCs w:val="32"/>
        </w:rPr>
      </w:pP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2700"/>
        <w:gridCol w:w="3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color w:val="000000"/>
                <w:spacing w:val="-4"/>
                <w:sz w:val="28"/>
              </w:rPr>
            </w:pPr>
            <w:r>
              <w:rPr>
                <w:rFonts w:hint="eastAsia"/>
                <w:color w:val="000000"/>
                <w:spacing w:val="-4"/>
                <w:sz w:val="28"/>
              </w:rPr>
              <w:t>获奖名称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color w:val="000000"/>
                <w:spacing w:val="-4"/>
                <w:sz w:val="28"/>
              </w:rPr>
            </w:pPr>
            <w:r>
              <w:rPr>
                <w:rFonts w:hint="eastAsia"/>
                <w:color w:val="000000"/>
                <w:spacing w:val="-4"/>
                <w:sz w:val="28"/>
              </w:rPr>
              <w:t>获奖时间</w:t>
            </w:r>
          </w:p>
        </w:tc>
        <w:tc>
          <w:tcPr>
            <w:tcW w:w="3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ind w:left="-288" w:leftChars="-137" w:firstLine="285" w:firstLineChars="105"/>
              <w:jc w:val="center"/>
              <w:rPr>
                <w:color w:val="000000"/>
                <w:spacing w:val="-4"/>
                <w:sz w:val="28"/>
              </w:rPr>
            </w:pPr>
            <w:r>
              <w:rPr>
                <w:rFonts w:hint="eastAsia"/>
                <w:color w:val="000000"/>
                <w:spacing w:val="-4"/>
                <w:sz w:val="28"/>
              </w:rPr>
              <w:t>颁奖部门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color w:val="000000"/>
                <w:spacing w:val="-4"/>
                <w:sz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color w:val="000000"/>
                <w:spacing w:val="-4"/>
                <w:sz w:val="28"/>
              </w:rPr>
            </w:pPr>
          </w:p>
        </w:tc>
        <w:tc>
          <w:tcPr>
            <w:tcW w:w="3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color w:val="000000"/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color w:val="000000"/>
                <w:spacing w:val="-4"/>
                <w:sz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color w:val="000000"/>
                <w:spacing w:val="-4"/>
                <w:sz w:val="28"/>
              </w:rPr>
            </w:pPr>
          </w:p>
        </w:tc>
        <w:tc>
          <w:tcPr>
            <w:tcW w:w="3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color w:val="000000"/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color w:val="000000"/>
                <w:spacing w:val="-4"/>
                <w:sz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color w:val="000000"/>
                <w:spacing w:val="-4"/>
                <w:sz w:val="28"/>
              </w:rPr>
            </w:pPr>
          </w:p>
        </w:tc>
        <w:tc>
          <w:tcPr>
            <w:tcW w:w="3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color w:val="000000"/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color w:val="000000"/>
                <w:spacing w:val="-4"/>
                <w:sz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color w:val="000000"/>
                <w:spacing w:val="-4"/>
                <w:sz w:val="28"/>
              </w:rPr>
            </w:pPr>
          </w:p>
        </w:tc>
        <w:tc>
          <w:tcPr>
            <w:tcW w:w="3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color w:val="000000"/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color w:val="000000"/>
                <w:spacing w:val="-4"/>
                <w:sz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color w:val="000000"/>
                <w:spacing w:val="-4"/>
                <w:sz w:val="28"/>
              </w:rPr>
            </w:pPr>
          </w:p>
        </w:tc>
        <w:tc>
          <w:tcPr>
            <w:tcW w:w="3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color w:val="000000"/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color w:val="000000"/>
                <w:spacing w:val="-4"/>
                <w:sz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color w:val="000000"/>
                <w:spacing w:val="-4"/>
                <w:sz w:val="28"/>
              </w:rPr>
            </w:pPr>
          </w:p>
        </w:tc>
        <w:tc>
          <w:tcPr>
            <w:tcW w:w="3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color w:val="000000"/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color w:val="000000"/>
                <w:spacing w:val="-4"/>
                <w:sz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color w:val="000000"/>
                <w:spacing w:val="-4"/>
                <w:sz w:val="28"/>
              </w:rPr>
            </w:pPr>
          </w:p>
        </w:tc>
        <w:tc>
          <w:tcPr>
            <w:tcW w:w="3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color w:val="000000"/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color w:val="000000"/>
                <w:spacing w:val="-4"/>
                <w:sz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color w:val="000000"/>
                <w:spacing w:val="-4"/>
                <w:sz w:val="28"/>
              </w:rPr>
            </w:pPr>
          </w:p>
        </w:tc>
        <w:tc>
          <w:tcPr>
            <w:tcW w:w="3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color w:val="000000"/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color w:val="000000"/>
                <w:spacing w:val="-4"/>
                <w:sz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color w:val="000000"/>
                <w:spacing w:val="-4"/>
                <w:sz w:val="28"/>
              </w:rPr>
            </w:pPr>
          </w:p>
        </w:tc>
        <w:tc>
          <w:tcPr>
            <w:tcW w:w="3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color w:val="000000"/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color w:val="000000"/>
                <w:spacing w:val="-4"/>
                <w:sz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color w:val="000000"/>
                <w:spacing w:val="-4"/>
                <w:sz w:val="28"/>
              </w:rPr>
            </w:pPr>
          </w:p>
        </w:tc>
        <w:tc>
          <w:tcPr>
            <w:tcW w:w="3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color w:val="000000"/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color w:val="000000"/>
                <w:spacing w:val="-4"/>
                <w:sz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color w:val="000000"/>
                <w:spacing w:val="-4"/>
                <w:sz w:val="28"/>
              </w:rPr>
            </w:pPr>
          </w:p>
        </w:tc>
        <w:tc>
          <w:tcPr>
            <w:tcW w:w="3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color w:val="000000"/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color w:val="000000"/>
                <w:spacing w:val="-4"/>
                <w:sz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color w:val="000000"/>
                <w:spacing w:val="-4"/>
                <w:sz w:val="28"/>
              </w:rPr>
            </w:pPr>
          </w:p>
        </w:tc>
        <w:tc>
          <w:tcPr>
            <w:tcW w:w="3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color w:val="000000"/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color w:val="000000"/>
                <w:spacing w:val="-4"/>
                <w:sz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color w:val="000000"/>
                <w:spacing w:val="-4"/>
                <w:sz w:val="28"/>
              </w:rPr>
            </w:pPr>
          </w:p>
        </w:tc>
        <w:tc>
          <w:tcPr>
            <w:tcW w:w="3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color w:val="000000"/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color w:val="000000"/>
                <w:spacing w:val="-4"/>
                <w:sz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color w:val="000000"/>
                <w:spacing w:val="-4"/>
                <w:sz w:val="28"/>
              </w:rPr>
            </w:pPr>
          </w:p>
        </w:tc>
        <w:tc>
          <w:tcPr>
            <w:tcW w:w="3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color w:val="000000"/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color w:val="000000"/>
                <w:spacing w:val="-4"/>
                <w:sz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color w:val="000000"/>
                <w:spacing w:val="-4"/>
                <w:sz w:val="28"/>
              </w:rPr>
            </w:pPr>
          </w:p>
        </w:tc>
        <w:tc>
          <w:tcPr>
            <w:tcW w:w="3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color w:val="000000"/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color w:val="000000"/>
                <w:spacing w:val="-4"/>
                <w:sz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color w:val="000000"/>
                <w:spacing w:val="-4"/>
                <w:sz w:val="28"/>
              </w:rPr>
            </w:pPr>
          </w:p>
        </w:tc>
        <w:tc>
          <w:tcPr>
            <w:tcW w:w="3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color w:val="000000"/>
                <w:spacing w:val="-4"/>
                <w:sz w:val="28"/>
              </w:rPr>
            </w:pPr>
          </w:p>
        </w:tc>
      </w:tr>
    </w:tbl>
    <w:p>
      <w:pPr>
        <w:spacing w:before="50" w:line="340" w:lineRule="exact"/>
        <w:rPr>
          <w:rFonts w:ascii="楷体_GB2312" w:eastAsia="楷体_GB2312"/>
          <w:color w:val="000000"/>
          <w:spacing w:val="-4"/>
          <w:sz w:val="24"/>
        </w:rPr>
      </w:pPr>
      <w:r>
        <w:rPr>
          <w:rFonts w:hint="eastAsia" w:ascii="楷体_GB2312" w:eastAsia="楷体_GB2312"/>
          <w:color w:val="000000"/>
          <w:spacing w:val="-4"/>
          <w:sz w:val="24"/>
        </w:rPr>
        <w:t>注：填写市级及以上的主要荣誉情况</w:t>
      </w:r>
    </w:p>
    <w:p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宋体"/>
          <w:color w:val="000000"/>
          <w:sz w:val="30"/>
        </w:rPr>
        <w:br w:type="page"/>
      </w:r>
      <w:r>
        <w:rPr>
          <w:rFonts w:hint="eastAsia" w:ascii="黑体" w:hAnsi="宋体" w:eastAsia="黑体"/>
          <w:color w:val="000000"/>
          <w:sz w:val="30"/>
        </w:rPr>
        <w:t>四、</w:t>
      </w:r>
      <w:r>
        <w:rPr>
          <w:rFonts w:hint="eastAsia" w:ascii="黑体" w:eastAsia="黑体"/>
          <w:color w:val="000000"/>
          <w:sz w:val="32"/>
          <w:szCs w:val="32"/>
        </w:rPr>
        <w:t>主要经济效益、安全、环境、节能指标</w:t>
      </w:r>
    </w:p>
    <w:p>
      <w:pPr>
        <w:spacing w:line="240" w:lineRule="exact"/>
        <w:jc w:val="center"/>
        <w:rPr>
          <w:rFonts w:ascii="黑体" w:eastAsia="黑体"/>
          <w:color w:val="000000"/>
          <w:sz w:val="32"/>
          <w:szCs w:val="32"/>
        </w:rPr>
      </w:pPr>
    </w:p>
    <w:tbl>
      <w:tblPr>
        <w:tblStyle w:val="6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242"/>
        <w:gridCol w:w="1306"/>
        <w:gridCol w:w="933"/>
        <w:gridCol w:w="933"/>
        <w:gridCol w:w="933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序号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项  目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单位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年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年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年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国内行业排名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1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总资产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万元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2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主营业务收入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万元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3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投资收益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万元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4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营业外收入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万元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5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利润总额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万元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6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纳税总额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万元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7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销售额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万元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8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创汇总额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万美元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9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总资产贡献率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%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10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资本保值增值率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%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11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资产负债率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%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12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流动资产周转率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13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成本费用利润率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%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14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全员劳动生产率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万元/人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15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产品销售率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%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16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主要物料消耗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17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安全指标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18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环境指标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exac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19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万元生产总值综合能耗年下降率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%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</w:tbl>
    <w:p>
      <w:pPr>
        <w:spacing w:before="50" w:line="340" w:lineRule="exact"/>
        <w:rPr>
          <w:rFonts w:ascii="楷体_GB2312" w:eastAsia="楷体_GB2312"/>
          <w:color w:val="000000"/>
          <w:spacing w:val="-4"/>
          <w:sz w:val="24"/>
        </w:rPr>
      </w:pPr>
      <w:r>
        <w:rPr>
          <w:rFonts w:hint="eastAsia" w:ascii="楷体_GB2312" w:eastAsia="楷体_GB2312"/>
          <w:color w:val="000000"/>
          <w:spacing w:val="-4"/>
          <w:sz w:val="24"/>
        </w:rPr>
        <w:t>注：</w:t>
      </w:r>
    </w:p>
    <w:p>
      <w:pPr>
        <w:spacing w:before="50" w:line="340" w:lineRule="exact"/>
        <w:rPr>
          <w:rFonts w:ascii="楷体_GB2312" w:eastAsia="楷体_GB2312"/>
          <w:color w:val="000000"/>
          <w:spacing w:val="-4"/>
          <w:sz w:val="24"/>
        </w:rPr>
      </w:pPr>
      <w:r>
        <w:rPr>
          <w:rFonts w:hint="eastAsia" w:ascii="楷体_GB2312" w:eastAsia="楷体_GB2312"/>
          <w:color w:val="000000"/>
          <w:spacing w:val="-4"/>
          <w:sz w:val="24"/>
        </w:rPr>
        <w:t>1、“主要物料消耗”按行业要求填写并注明物料名称。</w:t>
      </w:r>
    </w:p>
    <w:p>
      <w:pPr>
        <w:spacing w:before="50" w:line="340" w:lineRule="exact"/>
        <w:rPr>
          <w:rFonts w:ascii="楷体_GB2312" w:eastAsia="楷体_GB2312"/>
          <w:color w:val="000000"/>
          <w:spacing w:val="-4"/>
          <w:sz w:val="24"/>
        </w:rPr>
      </w:pPr>
      <w:r>
        <w:rPr>
          <w:rFonts w:hint="eastAsia" w:ascii="楷体_GB2312" w:eastAsia="楷体_GB2312"/>
          <w:color w:val="000000"/>
          <w:spacing w:val="-4"/>
          <w:sz w:val="24"/>
        </w:rPr>
        <w:t>2、“安全指标”按行业要求项目填写，并提供行业指标要求（可另附页）。</w:t>
      </w:r>
    </w:p>
    <w:p>
      <w:pPr>
        <w:spacing w:before="50" w:line="340" w:lineRule="exact"/>
        <w:rPr>
          <w:rFonts w:ascii="楷体_GB2312" w:eastAsia="楷体_GB2312"/>
          <w:color w:val="000000"/>
          <w:spacing w:val="-4"/>
          <w:sz w:val="24"/>
        </w:rPr>
      </w:pPr>
      <w:r>
        <w:rPr>
          <w:rFonts w:hint="eastAsia" w:ascii="楷体_GB2312" w:eastAsia="楷体_GB2312"/>
          <w:color w:val="000000"/>
          <w:spacing w:val="-4"/>
          <w:sz w:val="24"/>
        </w:rPr>
        <w:t>3、“环境指标”须提供环境指标依据和监测结果证实性材料。</w:t>
      </w:r>
    </w:p>
    <w:p>
      <w:pPr>
        <w:spacing w:before="50" w:line="340" w:lineRule="exact"/>
        <w:rPr>
          <w:rFonts w:ascii="楷体_GB2312" w:eastAsia="楷体_GB2312"/>
          <w:color w:val="000000"/>
          <w:spacing w:val="-4"/>
          <w:sz w:val="24"/>
        </w:rPr>
      </w:pPr>
      <w:r>
        <w:rPr>
          <w:rFonts w:hint="eastAsia" w:ascii="楷体_GB2312" w:eastAsia="楷体_GB2312"/>
          <w:color w:val="000000"/>
          <w:spacing w:val="-4"/>
          <w:sz w:val="24"/>
        </w:rPr>
        <w:t>4、“国内行业排名”为最近一年的数据。</w:t>
      </w:r>
    </w:p>
    <w:p>
      <w:pPr>
        <w:spacing w:line="360" w:lineRule="auto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宋体"/>
          <w:color w:val="000000"/>
          <w:sz w:val="30"/>
        </w:rPr>
        <w:br w:type="page"/>
      </w:r>
      <w:r>
        <w:rPr>
          <w:rFonts w:hint="eastAsia" w:ascii="黑体" w:eastAsia="黑体"/>
          <w:color w:val="000000"/>
          <w:sz w:val="32"/>
          <w:szCs w:val="32"/>
        </w:rPr>
        <w:t>五、主要市场指标</w:t>
      </w:r>
    </w:p>
    <w:p>
      <w:pPr>
        <w:spacing w:line="240" w:lineRule="exact"/>
        <w:rPr>
          <w:rFonts w:ascii="黑体" w:eastAsia="黑体"/>
          <w:color w:val="000000"/>
          <w:sz w:val="32"/>
          <w:szCs w:val="32"/>
        </w:rPr>
      </w:pP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251"/>
        <w:gridCol w:w="1074"/>
        <w:gridCol w:w="1192"/>
        <w:gridCol w:w="1133"/>
        <w:gridCol w:w="1132"/>
        <w:gridCol w:w="1193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主要产品名称</w:t>
            </w: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0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市场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占有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份额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年度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国际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国内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国际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国内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国际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国内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 xml:space="preserve">     年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 xml:space="preserve">     年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 xml:space="preserve">     年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0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顾客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满意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程度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 xml:space="preserve">     年</w:t>
            </w: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 xml:space="preserve">     年</w:t>
            </w: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 xml:space="preserve">     年</w:t>
            </w: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0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顾客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忠诚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程度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 xml:space="preserve">     年</w:t>
            </w: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 xml:space="preserve">     年</w:t>
            </w: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 xml:space="preserve">     年</w:t>
            </w: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</w:tbl>
    <w:p>
      <w:pPr>
        <w:spacing w:line="380" w:lineRule="exact"/>
        <w:rPr>
          <w:rFonts w:ascii="楷体_GB2312" w:eastAsia="楷体_GB2312"/>
          <w:color w:val="000000"/>
          <w:spacing w:val="-4"/>
          <w:sz w:val="24"/>
        </w:rPr>
      </w:pPr>
      <w:r>
        <w:rPr>
          <w:rFonts w:hint="eastAsia" w:ascii="楷体_GB2312" w:eastAsia="楷体_GB2312"/>
          <w:color w:val="000000"/>
          <w:spacing w:val="-4"/>
          <w:sz w:val="24"/>
        </w:rPr>
        <w:t>注: 1、提供国际或国内市场占有份额指标及证实性材料。</w:t>
      </w:r>
    </w:p>
    <w:p>
      <w:pPr>
        <w:spacing w:line="380" w:lineRule="exact"/>
        <w:ind w:firstLine="464" w:firstLineChars="200"/>
        <w:rPr>
          <w:rFonts w:ascii="楷体_GB2312" w:eastAsia="楷体_GB2312"/>
          <w:color w:val="000000"/>
          <w:spacing w:val="-4"/>
          <w:sz w:val="24"/>
        </w:rPr>
      </w:pPr>
      <w:r>
        <w:rPr>
          <w:rFonts w:hint="eastAsia" w:ascii="楷体_GB2312" w:eastAsia="楷体_GB2312"/>
          <w:color w:val="000000"/>
          <w:spacing w:val="-4"/>
          <w:sz w:val="24"/>
        </w:rPr>
        <w:t>2、提供顾客满意度和顾客忠诚程度测评的证实性材料。</w:t>
      </w:r>
    </w:p>
    <w:p>
      <w:pPr>
        <w:rPr>
          <w:rFonts w:ascii="宋体"/>
          <w:color w:val="000000"/>
          <w:sz w:val="30"/>
        </w:rPr>
      </w:pPr>
    </w:p>
    <w:p>
      <w:pPr>
        <w:rPr>
          <w:rFonts w:ascii="宋体"/>
          <w:color w:val="000000"/>
          <w:sz w:val="30"/>
        </w:rPr>
      </w:pPr>
    </w:p>
    <w:p>
      <w:pPr>
        <w:rPr>
          <w:rFonts w:ascii="宋体"/>
          <w:color w:val="000000"/>
          <w:sz w:val="30"/>
        </w:rPr>
      </w:pPr>
    </w:p>
    <w:p>
      <w:pPr>
        <w:rPr>
          <w:rFonts w:ascii="宋体"/>
          <w:color w:val="000000"/>
          <w:sz w:val="30"/>
        </w:rPr>
      </w:pPr>
    </w:p>
    <w:p>
      <w:pPr>
        <w:rPr>
          <w:rFonts w:ascii="宋体"/>
          <w:color w:val="000000"/>
          <w:sz w:val="30"/>
        </w:rPr>
      </w:pPr>
    </w:p>
    <w:p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宋体"/>
          <w:color w:val="000000"/>
          <w:sz w:val="30"/>
        </w:rPr>
        <w:br w:type="page"/>
      </w:r>
      <w:r>
        <w:rPr>
          <w:rFonts w:hint="eastAsia" w:ascii="黑体" w:eastAsia="黑体"/>
          <w:color w:val="000000"/>
          <w:sz w:val="32"/>
          <w:szCs w:val="32"/>
        </w:rPr>
        <w:t>六、主要竞争对手名单</w:t>
      </w:r>
    </w:p>
    <w:p>
      <w:pPr>
        <w:spacing w:line="240" w:lineRule="exact"/>
        <w:jc w:val="center"/>
        <w:rPr>
          <w:rFonts w:ascii="黑体" w:eastAsia="黑体"/>
          <w:color w:val="000000"/>
          <w:sz w:val="32"/>
          <w:szCs w:val="32"/>
        </w:rPr>
      </w:pPr>
    </w:p>
    <w:tbl>
      <w:tblPr>
        <w:tblStyle w:val="6"/>
        <w:tblW w:w="8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131"/>
        <w:gridCol w:w="1786"/>
        <w:gridCol w:w="126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名  称</w:t>
            </w:r>
          </w:p>
        </w:tc>
        <w:tc>
          <w:tcPr>
            <w:tcW w:w="2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主要产品</w:t>
            </w:r>
          </w:p>
        </w:tc>
        <w:tc>
          <w:tcPr>
            <w:tcW w:w="17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品牌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市场占有率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2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2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国内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国际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</w:tbl>
    <w:p>
      <w:pPr>
        <w:rPr>
          <w:rFonts w:ascii="黑体" w:eastAsia="黑体"/>
          <w:color w:val="000000"/>
          <w:sz w:val="32"/>
          <w:szCs w:val="32"/>
        </w:rPr>
      </w:pPr>
    </w:p>
    <w:p>
      <w:pPr>
        <w:rPr>
          <w:rFonts w:ascii="黑体" w:eastAsia="黑体"/>
          <w:color w:val="000000"/>
          <w:sz w:val="32"/>
          <w:szCs w:val="32"/>
        </w:rPr>
      </w:pPr>
    </w:p>
    <w:p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br w:type="page"/>
      </w:r>
      <w:r>
        <w:rPr>
          <w:rFonts w:hint="eastAsia" w:ascii="黑体" w:eastAsia="黑体"/>
          <w:color w:val="000000"/>
          <w:sz w:val="32"/>
          <w:szCs w:val="32"/>
        </w:rPr>
        <w:t>七、组织下属分公司、分场所名单</w:t>
      </w:r>
    </w:p>
    <w:p>
      <w:pPr>
        <w:spacing w:line="240" w:lineRule="exact"/>
        <w:jc w:val="center"/>
        <w:rPr>
          <w:rFonts w:ascii="黑体" w:eastAsia="黑体"/>
          <w:color w:val="000000"/>
          <w:sz w:val="32"/>
          <w:szCs w:val="32"/>
        </w:rPr>
      </w:pPr>
    </w:p>
    <w:tbl>
      <w:tblPr>
        <w:tblStyle w:val="6"/>
        <w:tblW w:w="8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1539"/>
        <w:gridCol w:w="1755"/>
        <w:gridCol w:w="1399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名  称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地  址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产品/服务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联系人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</w:tbl>
    <w:p>
      <w:pPr>
        <w:rPr>
          <w:rFonts w:ascii="黑体" w:eastAsia="黑体"/>
          <w:color w:val="000000"/>
          <w:sz w:val="32"/>
          <w:szCs w:val="32"/>
        </w:rPr>
      </w:pPr>
    </w:p>
    <w:p>
      <w:pPr>
        <w:rPr>
          <w:rFonts w:ascii="黑体" w:eastAsia="黑体"/>
          <w:color w:val="000000"/>
          <w:sz w:val="32"/>
          <w:szCs w:val="32"/>
        </w:rPr>
      </w:pPr>
    </w:p>
    <w:p>
      <w:pPr>
        <w:rPr>
          <w:rFonts w:ascii="黑体" w:eastAsia="黑体"/>
          <w:color w:val="000000"/>
          <w:sz w:val="32"/>
          <w:szCs w:val="32"/>
        </w:rPr>
      </w:pPr>
    </w:p>
    <w:p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br w:type="page"/>
      </w:r>
      <w:r>
        <w:rPr>
          <w:rFonts w:hint="eastAsia" w:ascii="黑体" w:eastAsia="黑体"/>
          <w:color w:val="000000"/>
          <w:sz w:val="32"/>
          <w:szCs w:val="32"/>
          <w:lang w:eastAsia="zh-CN"/>
        </w:rPr>
        <w:t>九</w:t>
      </w:r>
      <w:r>
        <w:rPr>
          <w:rFonts w:hint="eastAsia" w:ascii="黑体" w:eastAsia="黑体"/>
          <w:color w:val="000000"/>
          <w:sz w:val="32"/>
          <w:szCs w:val="32"/>
        </w:rPr>
        <w:t>、部门职能分工表</w:t>
      </w:r>
    </w:p>
    <w:p>
      <w:pPr>
        <w:jc w:val="center"/>
        <w:rPr>
          <w:rFonts w:ascii="黑体" w:eastAsia="黑体"/>
          <w:color w:val="000000"/>
          <w:sz w:val="32"/>
          <w:szCs w:val="32"/>
        </w:rPr>
      </w:pPr>
    </w:p>
    <w:tbl>
      <w:tblPr>
        <w:tblStyle w:val="6"/>
        <w:tblW w:w="8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782"/>
        <w:gridCol w:w="803"/>
        <w:gridCol w:w="804"/>
        <w:gridCol w:w="804"/>
        <w:gridCol w:w="804"/>
        <w:gridCol w:w="804"/>
        <w:gridCol w:w="804"/>
        <w:gridCol w:w="804"/>
        <w:gridCol w:w="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职能</w:t>
            </w:r>
          </w:p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部门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对应《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黄石市市长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质量奖评定标准》条款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5.2.1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5.2.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5.2.3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5.2.4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5.3.1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5.3.2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5.3.3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5.3.4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5.4.1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5.4.2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5.4.3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5.4.4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5.5.1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5.5.2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4" w:hRule="exact"/>
          <w:jc w:val="center"/>
        </w:trPr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5.5.3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5.5.4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5.6.1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5.6.2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5.6.3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5.6.4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5.7.1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5.7.2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5.7.3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5.7.4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9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</w:tbl>
    <w:p>
      <w:pPr>
        <w:spacing w:before="50" w:line="340" w:lineRule="exact"/>
        <w:rPr>
          <w:rFonts w:ascii="楷体_GB2312" w:eastAsia="楷体_GB2312"/>
          <w:color w:val="000000"/>
          <w:spacing w:val="-4"/>
          <w:sz w:val="24"/>
        </w:rPr>
      </w:pPr>
    </w:p>
    <w:p>
      <w:pPr>
        <w:spacing w:before="50" w:line="340" w:lineRule="exact"/>
        <w:rPr>
          <w:rFonts w:ascii="楷体_GB2312" w:eastAsia="楷体_GB2312"/>
          <w:color w:val="000000"/>
          <w:spacing w:val="-4"/>
          <w:sz w:val="24"/>
        </w:rPr>
      </w:pPr>
      <w:r>
        <w:rPr>
          <w:rFonts w:hint="eastAsia" w:ascii="楷体_GB2312" w:eastAsia="楷体_GB2312"/>
          <w:color w:val="000000"/>
          <w:spacing w:val="-4"/>
          <w:sz w:val="24"/>
        </w:rPr>
        <w:t>注：承担主要职能的标注★，配合部门标注○</w:t>
      </w:r>
    </w:p>
    <w:tbl>
      <w:tblPr>
        <w:tblStyle w:val="6"/>
        <w:tblW w:w="8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2" w:hRule="atLeast"/>
          <w:jc w:val="center"/>
        </w:trPr>
        <w:tc>
          <w:tcPr>
            <w:tcW w:w="8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主要事迹：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5" w:hRule="atLeast"/>
          <w:jc w:val="center"/>
        </w:trPr>
        <w:tc>
          <w:tcPr>
            <w:tcW w:w="8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所在地政府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意见：</w:t>
            </w:r>
          </w:p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ind w:firstLine="6160" w:firstLineChars="220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ind w:firstLine="5759" w:firstLineChars="2057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3" w:hRule="atLeast"/>
          <w:jc w:val="center"/>
        </w:trPr>
        <w:tc>
          <w:tcPr>
            <w:tcW w:w="8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黄石市质量强市工作和食品药品安全委员会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办公室意见：</w:t>
            </w:r>
          </w:p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ind w:firstLine="6319" w:firstLineChars="2257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ind w:firstLine="5759" w:firstLineChars="2057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年     月     日</w:t>
            </w:r>
          </w:p>
        </w:tc>
      </w:tr>
    </w:tbl>
    <w:p>
      <w:pPr>
        <w:rPr>
          <w:rFonts w:hint="eastAsia"/>
        </w:rPr>
      </w:pP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小标宋">
    <w:altName w:val="方正小标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楷体" w:hAnsi="楷体" w:eastAsia="楷体" w:cs="楷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楷体" w:hAnsi="楷体" w:eastAsia="楷体" w:cs="楷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楷体" w:hAnsi="楷体" w:eastAsia="楷体" w:cs="楷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楷体" w:hAnsi="楷体" w:eastAsia="楷体" w:cs="楷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楷体" w:hAnsi="楷体" w:eastAsia="楷体" w:cs="楷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楷体" w:hAnsi="楷体" w:eastAsia="楷体" w:cs="楷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楷体" w:hAnsi="楷体" w:eastAsia="楷体" w:cs="楷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97C4C"/>
    <w:multiLevelType w:val="multilevel"/>
    <w:tmpl w:val="48C97C4C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64312"/>
    <w:rsid w:val="04FF351E"/>
    <w:rsid w:val="056A0B84"/>
    <w:rsid w:val="08E67D5B"/>
    <w:rsid w:val="1BBF71DD"/>
    <w:rsid w:val="1D9FBB66"/>
    <w:rsid w:val="223B5DC2"/>
    <w:rsid w:val="339306AE"/>
    <w:rsid w:val="36A77E0B"/>
    <w:rsid w:val="37896396"/>
    <w:rsid w:val="3C8B2A31"/>
    <w:rsid w:val="3ECEB4F0"/>
    <w:rsid w:val="3EF54EC9"/>
    <w:rsid w:val="3F371CF5"/>
    <w:rsid w:val="3F7FFF21"/>
    <w:rsid w:val="480871BD"/>
    <w:rsid w:val="49B550D1"/>
    <w:rsid w:val="4DFE2F90"/>
    <w:rsid w:val="56FA777B"/>
    <w:rsid w:val="59D93B31"/>
    <w:rsid w:val="5E93223A"/>
    <w:rsid w:val="5EE24003"/>
    <w:rsid w:val="66DF61EF"/>
    <w:rsid w:val="67B1F082"/>
    <w:rsid w:val="6EFF6AA1"/>
    <w:rsid w:val="72F3A26D"/>
    <w:rsid w:val="77F5275B"/>
    <w:rsid w:val="77F7184E"/>
    <w:rsid w:val="78DFBA34"/>
    <w:rsid w:val="79FC8B25"/>
    <w:rsid w:val="7CB7990B"/>
    <w:rsid w:val="7D4A79F9"/>
    <w:rsid w:val="7E87CE55"/>
    <w:rsid w:val="7EBF6719"/>
    <w:rsid w:val="7F264312"/>
    <w:rsid w:val="7F7EC986"/>
    <w:rsid w:val="7FDDF1D3"/>
    <w:rsid w:val="7FF39302"/>
    <w:rsid w:val="7FF7201B"/>
    <w:rsid w:val="AA7D6384"/>
    <w:rsid w:val="ABD729BC"/>
    <w:rsid w:val="AEF8197C"/>
    <w:rsid w:val="BDD39453"/>
    <w:rsid w:val="BEAB38FE"/>
    <w:rsid w:val="BF77A061"/>
    <w:rsid w:val="C17F04C9"/>
    <w:rsid w:val="D3F304ED"/>
    <w:rsid w:val="D3FA1CE0"/>
    <w:rsid w:val="DF9F48E4"/>
    <w:rsid w:val="DFF54E2B"/>
    <w:rsid w:val="EDBFE553"/>
    <w:rsid w:val="EDE40B23"/>
    <w:rsid w:val="EEA04E2E"/>
    <w:rsid w:val="EF7F7901"/>
    <w:rsid w:val="EF936B45"/>
    <w:rsid w:val="F1FD92BC"/>
    <w:rsid w:val="F67CF86E"/>
    <w:rsid w:val="F7FD0D7E"/>
    <w:rsid w:val="F99FDFA8"/>
    <w:rsid w:val="FBDFC603"/>
    <w:rsid w:val="FF5F637A"/>
    <w:rsid w:val="FF7F30C5"/>
    <w:rsid w:val="FFBB105B"/>
    <w:rsid w:val="FFCFD139"/>
    <w:rsid w:val="FFEF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0" w:lineRule="atLeast"/>
    </w:pPr>
    <w:rPr>
      <w:rFonts w:ascii="Times New Roman" w:hAnsi="Times New Roman" w:eastAsia="小标宋"/>
      <w:sz w:val="44"/>
      <w:szCs w:val="20"/>
    </w:rPr>
  </w:style>
  <w:style w:type="paragraph" w:styleId="3">
    <w:name w:val="Plain Text"/>
    <w:basedOn w:val="1"/>
    <w:qFormat/>
    <w:uiPriority w:val="0"/>
    <w:rPr>
      <w:rFonts w:ascii="宋体" w:hAnsi="Courier New" w:eastAsia="宋体" w:cs="宋体"/>
      <w:sz w:val="21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3501</Words>
  <Characters>3755</Characters>
  <Lines>0</Lines>
  <Paragraphs>0</Paragraphs>
  <TotalTime>2</TotalTime>
  <ScaleCrop>false</ScaleCrop>
  <LinksUpToDate>false</LinksUpToDate>
  <CharactersWithSpaces>4018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2021-03-14T17:24:00Z</dcterms:created>
  <dc:creator>虞  纬</dc:creator>
  <cp:lastModifiedBy>greatwall</cp:lastModifiedBy>
  <cp:lastPrinted>2025-04-25T09:21:00Z</cp:lastPrinted>
  <dcterms:modified xsi:type="dcterms:W3CDTF">2025-04-29T17:10:04Z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